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B" w:rsidRDefault="00A61DEB" w:rsidP="00A61DEB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A61DEB" w:rsidRDefault="00A61DEB" w:rsidP="00A61DE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A61DEB" w:rsidRDefault="00A61DEB" w:rsidP="00A61D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1DEB" w:rsidRDefault="00A61DEB" w:rsidP="00A61D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A61DEB" w:rsidRDefault="00A61DEB" w:rsidP="00A61DE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61DEB" w:rsidRDefault="00683C64" w:rsidP="00A61DEB">
      <w:pPr>
        <w:rPr>
          <w:rFonts w:ascii="Times New Roman" w:hAnsi="Times New Roman"/>
          <w:sz w:val="28"/>
          <w:szCs w:val="28"/>
        </w:rPr>
      </w:pPr>
      <w:r w:rsidRPr="00683C64">
        <w:rPr>
          <w:rFonts w:ascii="Times New Roman" w:hAnsi="Times New Roman"/>
          <w:sz w:val="28"/>
          <w:szCs w:val="28"/>
          <w:u w:val="single"/>
        </w:rPr>
        <w:t>12.11.2019</w:t>
      </w:r>
      <w:r w:rsidR="00A61DEB" w:rsidRPr="00683C64">
        <w:rPr>
          <w:rFonts w:ascii="Times New Roman" w:hAnsi="Times New Roman"/>
          <w:sz w:val="28"/>
          <w:szCs w:val="28"/>
          <w:u w:val="single"/>
        </w:rPr>
        <w:tab/>
      </w:r>
      <w:r w:rsidR="00A61DEB">
        <w:rPr>
          <w:rFonts w:ascii="Times New Roman" w:hAnsi="Times New Roman"/>
          <w:sz w:val="28"/>
          <w:szCs w:val="28"/>
        </w:rPr>
        <w:tab/>
      </w:r>
      <w:r w:rsidR="00A61DEB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="00496643">
        <w:rPr>
          <w:rFonts w:ascii="Times New Roman" w:hAnsi="Times New Roman"/>
          <w:sz w:val="28"/>
          <w:szCs w:val="28"/>
        </w:rPr>
        <w:tab/>
      </w:r>
      <w:r w:rsidRPr="00683C64">
        <w:rPr>
          <w:rFonts w:ascii="Times New Roman" w:hAnsi="Times New Roman"/>
          <w:sz w:val="28"/>
          <w:szCs w:val="28"/>
          <w:u w:val="single"/>
        </w:rPr>
        <w:t>№  579-п</w:t>
      </w:r>
    </w:p>
    <w:p w:rsidR="00A61DEB" w:rsidRDefault="00A61DEB" w:rsidP="00A61DE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Саянского района от 12.11.2015г.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</w:t>
      </w:r>
    </w:p>
    <w:p w:rsidR="00A61DEB" w:rsidRDefault="00A61DEB" w:rsidP="00A61DE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A61DEB" w:rsidRPr="00A61DEB" w:rsidRDefault="00A61DEB" w:rsidP="00A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E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Саянского района от 22.07.2013 №516-п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 62,81 Устава муниципального образования Саянский район Красноярского края,  ПОСТАНОВЛЯЮ:</w:t>
      </w:r>
    </w:p>
    <w:p w:rsidR="00A61DEB" w:rsidRPr="00A61DEB" w:rsidRDefault="00A61DEB" w:rsidP="00A61DEB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1. В постановление администрации Саянского района от 12.11.2015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 » (далее – Постановление) внести следующие изменения</w:t>
      </w:r>
      <w:r>
        <w:rPr>
          <w:rFonts w:ascii="Times New Roman" w:hAnsi="Times New Roman" w:cs="Times New Roman"/>
        </w:rPr>
        <w:t>:</w:t>
      </w:r>
    </w:p>
    <w:p w:rsidR="00A61DEB" w:rsidRPr="00A61DEB" w:rsidRDefault="00A61DEB" w:rsidP="00A61DEB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1.1. Муниципальную программу«Развитие сельского хозяйства и регулирование рынков сельскохозяйственной продукции, сырья и продовольствия» изложить в новой редакции согласно приложению.</w:t>
      </w:r>
    </w:p>
    <w:p w:rsidR="00A61DEB" w:rsidRPr="00A61DEB" w:rsidRDefault="00A61DEB" w:rsidP="00A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EB"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Саянского района (И.В.Пахомова) разместить настоящее постановление на официальном веб-сайте Саянского района в информационно-телекоммуникационной сети Интернет: </w:t>
      </w:r>
      <w:r w:rsidRPr="00A61D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1DEB">
        <w:rPr>
          <w:rFonts w:ascii="Times New Roman" w:hAnsi="Times New Roman" w:cs="Times New Roman"/>
          <w:sz w:val="28"/>
          <w:szCs w:val="28"/>
        </w:rPr>
        <w:t>.adm-sayany.ru.</w:t>
      </w:r>
    </w:p>
    <w:p w:rsidR="00A61DEB" w:rsidRPr="00A61DEB" w:rsidRDefault="00A61DEB" w:rsidP="00A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DE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61DEB" w:rsidRPr="00A61DEB" w:rsidRDefault="00A61DEB" w:rsidP="00A61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DEB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01 января 2020 года. </w:t>
      </w:r>
    </w:p>
    <w:p w:rsidR="00A61DEB" w:rsidRPr="00A61DEB" w:rsidRDefault="00A61DEB" w:rsidP="00A6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EB" w:rsidRDefault="00A61DEB" w:rsidP="00A61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DEB" w:rsidRDefault="00A61DEB" w:rsidP="00A61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И.В.Данилин</w:t>
      </w:r>
    </w:p>
    <w:p w:rsidR="00A61DEB" w:rsidRDefault="00A61DEB" w:rsidP="00A61DEB">
      <w:pPr>
        <w:spacing w:after="0"/>
        <w:jc w:val="center"/>
        <w:rPr>
          <w:rFonts w:ascii="Times New Roman" w:hAnsi="Times New Roman"/>
          <w:b/>
          <w:shadow/>
          <w:spacing w:val="40"/>
          <w:sz w:val="28"/>
          <w:szCs w:val="28"/>
        </w:rPr>
      </w:pPr>
    </w:p>
    <w:p w:rsidR="00A61DEB" w:rsidRDefault="00A61DEB" w:rsidP="00A61DEB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DA6F6D" w:rsidRDefault="00DA6F6D" w:rsidP="00DA6F6D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lastRenderedPageBreak/>
        <w:t>Приложение к постановлению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администрации Саянского района     </w:t>
      </w:r>
    </w:p>
    <w:p w:rsidR="00DA6F6D" w:rsidRPr="00F1304A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от </w:t>
      </w:r>
      <w:r w:rsidR="00F1304A"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>12.11.2019</w:t>
      </w:r>
      <w:r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>г.№</w:t>
      </w:r>
      <w:r w:rsidR="00F1304A" w:rsidRPr="00F1304A">
        <w:rPr>
          <w:rFonts w:ascii="Times New Roman" w:eastAsia="Times New Roman" w:hAnsi="Times New Roman"/>
          <w:bCs/>
          <w:sz w:val="26"/>
          <w:szCs w:val="26"/>
          <w:u w:val="single"/>
        </w:rPr>
        <w:t>579-п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</w:rPr>
      </w:pP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Муниципальная программа Саянского района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«Развитие сельского хозяйства и регулирование рынков сельскохозяйственной 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</w:rPr>
        <w:t xml:space="preserve">продукции, сырья и продовольствия» </w:t>
      </w:r>
      <w:r>
        <w:rPr>
          <w:rFonts w:ascii="Times New Roman" w:eastAsia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(новая редакция)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6F6D" w:rsidRDefault="00DA6F6D" w:rsidP="00DA6F6D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1. Паспорт</w:t>
      </w:r>
    </w:p>
    <w:p w:rsidR="00DA6F6D" w:rsidRDefault="00DA6F6D" w:rsidP="00DA6F6D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статья 179 Бюджетного кодекса Российской Федерации,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Саянского района, в лице отдела сельского хозяйства администрации Саянского района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 Поддержка малых форм хозяйствования;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 Устойчивое развитие сельских территорий;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мероприятия.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DA6F6D" w:rsidTr="00DA6F6D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</w:t>
            </w:r>
            <w:r>
              <w:rPr>
                <w:rFonts w:ascii="Times New Roman" w:hAnsi="Times New Roman"/>
                <w:sz w:val="26"/>
                <w:szCs w:val="26"/>
              </w:rPr>
              <w:t>оддержка и дальнейшее развитие малых форм хозяйствования на селе и повышение уровня доходов сельского населения.</w:t>
            </w:r>
          </w:p>
          <w:p w:rsidR="00DA6F6D" w:rsidRDefault="00DA6F6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DA6F6D" w:rsidRDefault="00DA6F6D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      </w:r>
          </w:p>
        </w:tc>
      </w:tr>
      <w:tr w:rsidR="00DA6F6D" w:rsidTr="00DA6F6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увеличения количества крестьянских (фермерских) хозяйств и их развития;     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доступности коммерческих кредитов малым формам хозяйствования на селе.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DA6F6D" w:rsidRDefault="00DA6F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и ремонт инженерной, транспортной и социальной инфраструктуры сельских поселений: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-строительство водопровода в с. Агинское;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-ремонт улично-дорожной сети в с. Унер;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-строительство футбольного поля в с. Межово.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3.Предупреждение возникновения и распространения заразных болезней животных; 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искусственного осеменения маточного поголовья в ЛПХ;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продуктивных и породных качеств животных; 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      </w:r>
          </w:p>
        </w:tc>
      </w:tr>
      <w:tr w:rsidR="00DA6F6D" w:rsidTr="00DA6F6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2019-2022 годы</w:t>
            </w:r>
          </w:p>
          <w:p w:rsidR="00DA6F6D" w:rsidRDefault="00DA6F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F6D" w:rsidTr="00DA6F6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муниципальной программы на период 2019 -2022 годы составит 6047</w:t>
            </w:r>
            <w:r w:rsidR="00173771">
              <w:rPr>
                <w:rFonts w:ascii="Times New Roman" w:hAnsi="Times New Roman"/>
                <w:bCs/>
                <w:sz w:val="26"/>
                <w:szCs w:val="26"/>
              </w:rPr>
              <w:t>8,2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 51106,2 тыс. 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  39984,3тыс. рублей.;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3707,3 тыс.рублей.;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2021году -    3707,3 тыс.руб..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2022 году-    3707,3 тыс.руб.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средстварайонногобюджета624,0 тыс.рублей;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–421,0 тыс. 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–    76,0 тыс. 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–63,5 тыс. 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 -     63,5 тыс. рублей.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внебюджетные источники 8748,0 тыс.рублей;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 8748,0 тыс.рублей,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    0,0 тыс.рублей,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-        0,0 тыс.рублей,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 -        0,0 тыс. рублей.</w:t>
            </w:r>
          </w:p>
        </w:tc>
      </w:tr>
    </w:tbl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Характеристика</w:t>
      </w:r>
    </w:p>
    <w:p w:rsidR="00DA6F6D" w:rsidRDefault="00DA6F6D" w:rsidP="00DA6F6D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A6F6D" w:rsidRDefault="00DA6F6D" w:rsidP="00DA6F6D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p w:rsidR="00DA6F6D" w:rsidRPr="001B0F39" w:rsidRDefault="00DA6F6D" w:rsidP="00DA6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0F39">
        <w:rPr>
          <w:rFonts w:ascii="Times New Roman" w:eastAsia="Times New Roman" w:hAnsi="Times New Roman"/>
          <w:bCs/>
          <w:sz w:val="28"/>
          <w:szCs w:val="28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>Агропромышленный комплекс Саянского района и его базовая отрасл</w:t>
      </w:r>
      <w:proofErr w:type="gramStart"/>
      <w:r w:rsidRPr="001B0F39">
        <w:rPr>
          <w:rStyle w:val="31"/>
          <w:sz w:val="28"/>
          <w:szCs w:val="28"/>
        </w:rPr>
        <w:t>ь-</w:t>
      </w:r>
      <w:proofErr w:type="gramEnd"/>
      <w:r w:rsidRPr="001B0F39">
        <w:rPr>
          <w:rStyle w:val="31"/>
          <w:sz w:val="28"/>
          <w:szCs w:val="28"/>
        </w:rPr>
        <w:t xml:space="preserve"> сельское хозяйство - является ведущей сферой экономики района,формирующей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8 сельскохозяйственных предприятий, 1 потребительских кооператива, 23 крестьянско-фермерских хозяйства и 4925 личных подсобных хозяйств. Численность работников сельского хозяйства составляет 213 человек. Среднемесячная заработная плата в сельскохозяйственных организациях в 2018 году достигла 17575рублей и составила 55,4% к средней заработной плате работников, занятых в сфере экономики района (2018 год-27311,5руб.). 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Прибыль до налогообложения, полученная сельскохозяйственными товаропроизводителями района в 2018 году, составила 61,9млн. рублей, в том числе 84,4,0млн. рублей за счет средств государственной поддержки. Это позволило обеспечить рентабельность отрасли с субсидиями на уровне 36,4%. 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ab/>
        <w:t xml:space="preserve">В 2018 году в Саянском  районе в хозяйствах всех категорий было произведено валовой продукции сельского хозяйства на сумму </w:t>
      </w:r>
      <w:r w:rsidRPr="001B0F39">
        <w:rPr>
          <w:rStyle w:val="31"/>
          <w:sz w:val="28"/>
          <w:szCs w:val="28"/>
        </w:rPr>
        <w:lastRenderedPageBreak/>
        <w:t>939782,00тыс. рублей в фактических ценах, что в сопоставимой оценке к уровню 2017 года составляет 99,1 процент.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 xml:space="preserve"> Общая посевная площадь сельскохозяйственных культур в 2018 году составила 28,6 тыс. гектаров, в 2019 году-29,3 тыс.га, в том числе зерновых и зернобобовых культур в 2018г. составила 20,8 тыс. га, в 2019г-19,9 тыс.га. Урожайность зерновых культур в 2019г. составила 21,0ц/га</w:t>
      </w:r>
      <w:proofErr w:type="gramStart"/>
      <w:r w:rsidRPr="001B0F39">
        <w:rPr>
          <w:rStyle w:val="31"/>
          <w:sz w:val="28"/>
          <w:szCs w:val="28"/>
        </w:rPr>
        <w:t xml:space="preserve"> ,</w:t>
      </w:r>
      <w:proofErr w:type="gramEnd"/>
      <w:r w:rsidRPr="001B0F39">
        <w:rPr>
          <w:rStyle w:val="31"/>
          <w:sz w:val="28"/>
          <w:szCs w:val="28"/>
        </w:rPr>
        <w:t>по сравнению с2018г.увкеличилась на2,8ц/га или на 15,4%.В сельскохозяйственных организациях урожайность составила 23,5ц/га и увеличилась по сравнению с 2018годом (17,5ц/га) на 6,0ц/га или на 34,3%. . В 2018 году валовой сбор зерна в весе после доработки составил 36,6 тыс. тонн,  в 2019 году-37,8тыс</w:t>
      </w:r>
      <w:proofErr w:type="gramStart"/>
      <w:r w:rsidRPr="001B0F39">
        <w:rPr>
          <w:rStyle w:val="31"/>
          <w:sz w:val="28"/>
          <w:szCs w:val="28"/>
        </w:rPr>
        <w:t>.т</w:t>
      </w:r>
      <w:proofErr w:type="gramEnd"/>
      <w:r w:rsidRPr="001B0F39">
        <w:rPr>
          <w:rStyle w:val="31"/>
          <w:sz w:val="28"/>
          <w:szCs w:val="28"/>
        </w:rPr>
        <w:t>онн что на 7,3 процента больше уровня 2018 г. К 2022 году валовой сбор зерна составит 40,5тыс.тонн. Увеличение валового сбора зерна произойдет за счет увеличения урожайности на 0,7ц/га за счет применения элитных семя ,минеральных удобрений, а так же за счет приобретения новой техники, зерносушилок и строительства складов для хранения зерна</w:t>
      </w:r>
      <w:proofErr w:type="gramStart"/>
      <w:r w:rsidRPr="001B0F39">
        <w:rPr>
          <w:rStyle w:val="31"/>
          <w:sz w:val="28"/>
          <w:szCs w:val="28"/>
        </w:rPr>
        <w:t>.О</w:t>
      </w:r>
      <w:proofErr w:type="gramEnd"/>
      <w:r w:rsidRPr="001B0F39">
        <w:rPr>
          <w:rStyle w:val="31"/>
          <w:sz w:val="28"/>
          <w:szCs w:val="28"/>
        </w:rPr>
        <w:t>сновными производителями зерна (57,6%)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     В 2018 году произведено молока-10366 тонн, что выше производства 2017года на 68 тонн или на 0,7%.В дальнейшем планируется увеличение производства молока</w:t>
      </w:r>
      <w:proofErr w:type="gramStart"/>
      <w:r w:rsidRPr="001B0F39">
        <w:rPr>
          <w:rStyle w:val="31"/>
          <w:sz w:val="28"/>
          <w:szCs w:val="28"/>
        </w:rPr>
        <w:t xml:space="preserve"> ,</w:t>
      </w:r>
      <w:proofErr w:type="gramEnd"/>
      <w:r w:rsidRPr="001B0F39">
        <w:rPr>
          <w:rStyle w:val="31"/>
          <w:sz w:val="28"/>
          <w:szCs w:val="28"/>
        </w:rPr>
        <w:t>в связи с тем что хозяйствами района приобретен племенной скот молочного направления в количестве 200 голов. В сельскохозяйственных предприятиях ожидается увеличение валового производства молока к 2022году на 41 тонну по сравнению с 2018 годом.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     В 2018 году произведено мяса 1883 тонны, к 2022году производство мяса увеличится на 53 тонны   или на 2,8% по сравнению с 2018годом</w:t>
      </w:r>
      <w:proofErr w:type="gramStart"/>
      <w:r w:rsidRPr="001B0F39">
        <w:rPr>
          <w:rStyle w:val="31"/>
          <w:sz w:val="28"/>
          <w:szCs w:val="28"/>
        </w:rPr>
        <w:t>.У</w:t>
      </w:r>
      <w:proofErr w:type="gramEnd"/>
      <w:r w:rsidRPr="001B0F39">
        <w:rPr>
          <w:rStyle w:val="31"/>
          <w:sz w:val="28"/>
          <w:szCs w:val="28"/>
        </w:rPr>
        <w:t xml:space="preserve">величение валового производства мяса  связано с тем, что  в районе приобретен скот мясного направления герефордской и абердино-ангусской породы.     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lastRenderedPageBreak/>
        <w:t>Показатели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Целевыми показателями муниципальной программы являются: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-сохранение и увеличение рабочих мест;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сельского хозяйства в хозяйствах всех категорий;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растениеводства;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животноводства;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пищевых продуктов, включая напитки;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-объем инвестиций в основной капитал сельского хозяйства;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-рентабельность сельскохозяйственных организаций;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-среднемесячная номинальная заработная плата в сельском хозяйстве;</w:t>
      </w:r>
    </w:p>
    <w:p w:rsidR="00DA6F6D" w:rsidRPr="001B0F39" w:rsidRDefault="00DA6F6D" w:rsidP="00DA6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-увеличение количества искусственного осеменения маточного поголовья в ЛПХ;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>-совершенствование продуктивных и породных качеств животных;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-обеспеченность сельскохозяйственных организаций кадрами.</w:t>
      </w:r>
    </w:p>
    <w:p w:rsidR="00DA6F6D" w:rsidRPr="001B0F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F6D" w:rsidRPr="001B0F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3. Приоритеты и цели</w:t>
      </w: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4E5A4B" w:rsidRPr="001B0F39" w:rsidRDefault="004E5A4B" w:rsidP="004E5A4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F39">
        <w:rPr>
          <w:rFonts w:ascii="Times New Roman" w:hAnsi="Times New Roman"/>
          <w:bCs/>
          <w:sz w:val="28"/>
          <w:szCs w:val="28"/>
        </w:rPr>
        <w:t xml:space="preserve">Муниципальная программа базируется на положениях Федерального </w:t>
      </w:r>
      <w:hyperlink r:id="rId7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закона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от 29.12.2006 №264-ФЗ «О развитии сельского хозяйства», </w:t>
      </w:r>
      <w:hyperlink r:id="rId8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9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2136-р, Государственной </w:t>
      </w:r>
      <w:hyperlink r:id="rId10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на 2013 – 2020 годы, утвержденной</w:t>
      </w:r>
      <w:proofErr w:type="gramEnd"/>
      <w:r w:rsidRPr="001B0F3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14.07.2012 № 717, а также нормах Закона Красноярского края от 21.02.2006 № 17-4487 «О государственной поддержке субъектов агропромышленного комплекса края»,</w:t>
      </w:r>
      <w:r w:rsidRPr="001B0F39">
        <w:rPr>
          <w:rFonts w:ascii="Times New Roman" w:hAnsi="Times New Roman"/>
          <w:sz w:val="28"/>
          <w:szCs w:val="28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кадровое обеспечение агропромышленного комплекса района;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lastRenderedPageBreak/>
        <w:t>интенсивное развитие растениеводства и животноводства;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интенсивное развитие переработки продукции растениеводства и животноводства;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1B0F39">
        <w:rPr>
          <w:rFonts w:ascii="Times New Roman" w:hAnsi="Times New Roman"/>
          <w:bCs/>
          <w:sz w:val="28"/>
          <w:szCs w:val="28"/>
        </w:rPr>
        <w:br/>
        <w:t>и животноводстве.</w:t>
      </w:r>
    </w:p>
    <w:p w:rsidR="004E5A4B" w:rsidRPr="001B0F39" w:rsidRDefault="004E5A4B" w:rsidP="004E5A4B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 целях улучшения социально-экономической ситуации на селе </w:t>
      </w:r>
      <w:r w:rsidRPr="001B0F39">
        <w:rPr>
          <w:rFonts w:ascii="Times New Roman" w:hAnsi="Times New Roman"/>
          <w:bCs/>
          <w:sz w:val="28"/>
          <w:szCs w:val="28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Целями муниципальной программы являются:</w:t>
      </w:r>
    </w:p>
    <w:p w:rsidR="004E5A4B" w:rsidRPr="001B0F39" w:rsidRDefault="004E5A4B" w:rsidP="004E5A4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1B0F39">
        <w:rPr>
          <w:rFonts w:ascii="Times New Roman" w:hAnsi="Times New Roman"/>
          <w:sz w:val="28"/>
          <w:szCs w:val="28"/>
        </w:rPr>
        <w:t xml:space="preserve">оддержка и дальнейшее развитие малых форм хозяйствования на </w:t>
      </w:r>
      <w:proofErr w:type="gramStart"/>
      <w:r w:rsidRPr="001B0F39">
        <w:rPr>
          <w:rFonts w:ascii="Times New Roman" w:hAnsi="Times New Roman"/>
          <w:sz w:val="28"/>
          <w:szCs w:val="28"/>
        </w:rPr>
        <w:t>селе</w:t>
      </w:r>
      <w:proofErr w:type="gramEnd"/>
      <w:r w:rsidRPr="001B0F39">
        <w:rPr>
          <w:rFonts w:ascii="Times New Roman" w:hAnsi="Times New Roman"/>
          <w:sz w:val="28"/>
          <w:szCs w:val="28"/>
        </w:rPr>
        <w:t xml:space="preserve"> и повышение уровня доходов сельского населения.</w:t>
      </w:r>
    </w:p>
    <w:p w:rsidR="004E5A4B" w:rsidRPr="001B0F39" w:rsidRDefault="004E5A4B" w:rsidP="004E5A4B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- 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 w:rsidRPr="001B0F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-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Для достижения этих целей необходимо решение следующих основных задач: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- Создание условий для увеличения количества крестьянских (фермерских) хозяйств и их развития;     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- 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Обеспечение доступности коммерческих кредитов малым формам хозяйствования на селе.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Увеличение объема производства цельномолочной продукции и масла сливочного;</w:t>
      </w:r>
    </w:p>
    <w:p w:rsidR="004E5A4B" w:rsidRPr="001B0F39" w:rsidRDefault="004E5A4B" w:rsidP="004E5A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0F39">
        <w:rPr>
          <w:rFonts w:ascii="Times New Roman" w:hAnsi="Times New Roman" w:cs="Times New Roman"/>
          <w:sz w:val="28"/>
          <w:szCs w:val="28"/>
        </w:rPr>
        <w:t xml:space="preserve">     - Совершенствование продуктивных и породных качеств животных;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lastRenderedPageBreak/>
        <w:t xml:space="preserve">     - Строительство и ремонт инженерной, транспортной и социальной инфраструктуры сельских поселений: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-строительство водопровода </w:t>
      </w:r>
      <w:proofErr w:type="gramStart"/>
      <w:r w:rsidRPr="001B0F39">
        <w:rPr>
          <w:sz w:val="28"/>
          <w:szCs w:val="28"/>
        </w:rPr>
        <w:t>в</w:t>
      </w:r>
      <w:proofErr w:type="gramEnd"/>
      <w:r w:rsidRPr="001B0F39">
        <w:rPr>
          <w:sz w:val="28"/>
          <w:szCs w:val="28"/>
        </w:rPr>
        <w:t xml:space="preserve"> с. Агинское;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-ремонт улично-дорожной сети </w:t>
      </w:r>
      <w:proofErr w:type="gramStart"/>
      <w:r w:rsidRPr="001B0F39">
        <w:rPr>
          <w:sz w:val="28"/>
          <w:szCs w:val="28"/>
        </w:rPr>
        <w:t>в</w:t>
      </w:r>
      <w:proofErr w:type="gramEnd"/>
      <w:r w:rsidRPr="001B0F39">
        <w:rPr>
          <w:sz w:val="28"/>
          <w:szCs w:val="28"/>
        </w:rPr>
        <w:t xml:space="preserve"> с. Унер;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-строительство футбольного поля </w:t>
      </w:r>
      <w:proofErr w:type="gramStart"/>
      <w:r w:rsidRPr="001B0F39">
        <w:rPr>
          <w:sz w:val="28"/>
          <w:szCs w:val="28"/>
        </w:rPr>
        <w:t>в</w:t>
      </w:r>
      <w:proofErr w:type="gramEnd"/>
      <w:r w:rsidRPr="001B0F39">
        <w:rPr>
          <w:sz w:val="28"/>
          <w:szCs w:val="28"/>
        </w:rPr>
        <w:t xml:space="preserve"> с. Межово.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- Предупреждение возникновения и распространения заразных болезней животных;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- Увеличение искусственного осеменения маточного поголовья в ЛПХ;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Совершенствование продуктивных и породных качеств животных;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</w:r>
    </w:p>
    <w:p w:rsidR="004E5A4B" w:rsidRPr="001B0F39" w:rsidRDefault="004E5A4B" w:rsidP="004E5A4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Динамика развития агропромышленного комплекса района до 2022 года будет формироваться под воздействием разнонаправленных факторов. </w:t>
      </w:r>
      <w:r w:rsidRPr="001B0F39">
        <w:rPr>
          <w:rFonts w:ascii="Times New Roman" w:hAnsi="Times New Roman"/>
          <w:sz w:val="28"/>
          <w:szCs w:val="28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В прогнозный период наметятся следующие значимые тенденции: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преодоление стагнации в отрасли животноводства, создание условий для наращивания производства мяса крупного рогатого скота и молочных продуктов;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ускоренное обновление технической базы агропромышленного производства;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 xml:space="preserve">Прогноз реализации муниципальной программы основывается на достижении значений ее основных показателей, включенных </w:t>
      </w:r>
      <w:r w:rsidRPr="001B0F39">
        <w:rPr>
          <w:rFonts w:ascii="Times New Roman" w:eastAsia="Times New Roman" w:hAnsi="Times New Roman"/>
          <w:sz w:val="28"/>
          <w:szCs w:val="28"/>
        </w:rPr>
        <w:br/>
        <w:t>в муниципальную программу.</w:t>
      </w: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4.Механизм реализации программы</w:t>
      </w: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     Источниками финансирования мероприятий программы являются средства федерального,краевого и местного бюджетов, а в отдельных мероприятиях также и внебюджетные источники.</w:t>
      </w:r>
    </w:p>
    <w:p w:rsidR="004E5A4B" w:rsidRPr="001B0F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    Финансирование программы осуществляется на основании механизма реализации подпрограмм. Для каждой подпрограммы разработан индивидуальный механизм реализации, который описан в подпрограммеотдельным пунктом.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 xml:space="preserve">5.Прогноз конечных результатов </w:t>
      </w:r>
    </w:p>
    <w:p w:rsidR="004E5A4B" w:rsidRPr="001B0F39" w:rsidRDefault="004E5A4B" w:rsidP="004E5A4B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lastRenderedPageBreak/>
        <w:t>реализации муниципальной программы</w:t>
      </w:r>
    </w:p>
    <w:p w:rsidR="004E5A4B" w:rsidRPr="001B0F39" w:rsidRDefault="004E5A4B" w:rsidP="004E5A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0F39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B0F39">
        <w:rPr>
          <w:rFonts w:ascii="Times New Roman" w:hAnsi="Times New Roman"/>
          <w:bCs/>
          <w:sz w:val="28"/>
          <w:szCs w:val="28"/>
        </w:rPr>
        <w:t>Валовой сбор зерна повысится к 2022 году до 40,5 тыс. тонн против 36,6 тыс. тонн в 2018 году или на 6,6%, картофеля – до 6,5 тыс. тонн против 6,0тыс. тонн или на 8,3%, овощей – до 1,7 тыс. тонн против 1,6 тыс. тонн или на 6,2%. Этому будут способствовать меры по улучшению использования земель сельскохозяйственного назначения.</w:t>
      </w:r>
      <w:proofErr w:type="gramEnd"/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Производство скота и птицы (в живом весе) к 2022 году возрастет по сравнению с 2018 годом до 1,9 тыс. тонн, или на 2,8%, молока – до 10,6тыс. тонн, или на 2,4%. Основной прирост будет получен за счет роста продуктивности скота и птицы на основе улучшения породного состава в результате  приобретения племенного скота</w:t>
      </w:r>
      <w:proofErr w:type="gramStart"/>
      <w:r w:rsidRPr="001B0F39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4E5A4B" w:rsidRPr="001B0F39" w:rsidRDefault="004E5A4B" w:rsidP="004E5A4B">
      <w:pPr>
        <w:pStyle w:val="7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1B0F39">
        <w:rPr>
          <w:bCs/>
          <w:sz w:val="28"/>
          <w:szCs w:val="28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60,0%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Pr="001B0F39">
        <w:rPr>
          <w:rStyle w:val="31"/>
          <w:sz w:val="28"/>
          <w:szCs w:val="28"/>
        </w:rPr>
        <w:t>19600 рублей.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Для этих целей предполагается обеспечить ежегодный прирост инвестиций в сельское хозяйство, что позволит создать условия для достижения уровня рентабельности в сельскохозяйственных организациях не менее 43,8%.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1B0F39">
        <w:rPr>
          <w:rFonts w:ascii="Times New Roman" w:hAnsi="Times New Roman"/>
          <w:bCs/>
          <w:sz w:val="28"/>
          <w:szCs w:val="28"/>
        </w:rPr>
        <w:br/>
        <w:t xml:space="preserve">не менее 62 рабочих мест к 2022 году. 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9408D" w:rsidRPr="001B0F39" w:rsidRDefault="00C9408D" w:rsidP="00C9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08D" w:rsidRPr="001B0F39" w:rsidRDefault="00C9408D" w:rsidP="00C9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>
          <w:pgSz w:w="11906" w:h="16838"/>
          <w:pgMar w:top="1134" w:right="851" w:bottom="1134" w:left="1701" w:header="709" w:footer="709" w:gutter="0"/>
          <w:cols w:space="720"/>
        </w:sectPr>
      </w:pPr>
    </w:p>
    <w:p w:rsidR="00100F7F" w:rsidRDefault="00100F7F" w:rsidP="00100F7F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100F7F" w:rsidRDefault="00100F7F" w:rsidP="00100F7F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00F7F" w:rsidRDefault="00100F7F" w:rsidP="00100F7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00F7F" w:rsidRDefault="00100F7F" w:rsidP="00100F7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и показателей результативности программы 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100F7F" w:rsidTr="00100F7F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100F7F" w:rsidTr="00100F7F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F7F" w:rsidRDefault="00100F7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851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00F7F" w:rsidTr="00100F7F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Задача: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Поддержка и дальнейшее развитие малых форм хозяйствования на селе 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повышение уровня доходов сельского населения».</w:t>
            </w: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Индекс производства продукции в хозяйствах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102,3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103,2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произведенной сельскохозяйственной продукции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хозяйствами населения;</w:t>
            </w:r>
          </w:p>
          <w:p w:rsidR="00100F7F" w:rsidRDefault="00100F7F">
            <w:pPr>
              <w:pStyle w:val="a3"/>
              <w:ind w:right="-11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711,9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граждан, ведущих личное подсобное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хозяйство на территории района, осуществляющих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своих хозяйств с помощью государственной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F7F" w:rsidTr="00100F7F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2.« Устойчивое развитие сельских территорий»</w:t>
            </w:r>
          </w:p>
        </w:tc>
      </w:tr>
      <w:tr w:rsidR="00100F7F" w:rsidTr="00100F7F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100F7F" w:rsidTr="00100F7F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00F7F" w:rsidTr="00100F7F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100F7F" w:rsidTr="00100F7F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3. «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100F7F" w:rsidTr="00100F7F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Задача: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Уровень использования информационных ресурсов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(ИКС АПК) в сфере управления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исполненных бюджетных ассигнований,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предусмотренных в программе.</w:t>
            </w:r>
          </w:p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искусственного осеменения маточного поголовья в ЛПХ</w:t>
            </w:r>
          </w:p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00F7F" w:rsidRDefault="00100F7F" w:rsidP="00100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F7F" w:rsidRDefault="00100F7F" w:rsidP="00100F7F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100F7F" w:rsidRDefault="00100F7F" w:rsidP="00100F7F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00F7F" w:rsidRDefault="00100F7F" w:rsidP="00100F7F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00F7F" w:rsidRDefault="00100F7F" w:rsidP="00100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распределении планируемых бюджетных расходов по мероприятиям муниципальной  программы </w:t>
      </w:r>
    </w:p>
    <w:p w:rsidR="00100F7F" w:rsidRDefault="00100F7F" w:rsidP="00100F7F">
      <w:pPr>
        <w:tabs>
          <w:tab w:val="left" w:pos="91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6020" w:type="dxa"/>
        <w:tblInd w:w="-459" w:type="dxa"/>
        <w:tblLayout w:type="fixed"/>
        <w:tblLook w:val="04A0"/>
      </w:tblPr>
      <w:tblGrid>
        <w:gridCol w:w="1560"/>
        <w:gridCol w:w="2410"/>
        <w:gridCol w:w="2835"/>
        <w:gridCol w:w="851"/>
        <w:gridCol w:w="709"/>
        <w:gridCol w:w="708"/>
        <w:gridCol w:w="567"/>
        <w:gridCol w:w="994"/>
        <w:gridCol w:w="992"/>
        <w:gridCol w:w="992"/>
        <w:gridCol w:w="992"/>
        <w:gridCol w:w="885"/>
        <w:gridCol w:w="21"/>
        <w:gridCol w:w="369"/>
        <w:gridCol w:w="1135"/>
      </w:tblGrid>
      <w:tr w:rsidR="00100F7F" w:rsidTr="00892FCE">
        <w:trPr>
          <w:trHeight w:val="528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00F7F" w:rsidTr="00892FCE">
        <w:trPr>
          <w:cantSplit/>
          <w:trHeight w:val="966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Итого на </w:t>
            </w:r>
          </w:p>
          <w:p w:rsidR="00100F7F" w:rsidRDefault="00100F7F" w:rsidP="0017377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</w:t>
            </w:r>
            <w:r w:rsidR="00173771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-2022 гг.</w:t>
            </w:r>
          </w:p>
        </w:tc>
      </w:tr>
      <w:tr w:rsidR="00100F7F" w:rsidTr="00892FCE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Саянского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49153,3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3770,8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3770,8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73771" w:rsidP="00892FC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6047</w:t>
            </w:r>
            <w:r w:rsidR="00892FCE">
              <w:rPr>
                <w:rFonts w:ascii="Times New Roman" w:eastAsia="Times New Roman" w:hAnsi="Times New Roman"/>
                <w:b/>
                <w:sz w:val="16"/>
                <w:szCs w:val="16"/>
              </w:rPr>
              <w:t>8,2</w:t>
            </w:r>
          </w:p>
        </w:tc>
      </w:tr>
      <w:tr w:rsidR="00100F7F" w:rsidTr="00892FCE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00F7F" w:rsidTr="00892FCE">
        <w:trPr>
          <w:trHeight w:val="8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40405,3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3770,8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92FCE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3770,8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51730,2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получателей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7A6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8748,0</w:t>
            </w:r>
            <w:r w:rsidR="00100F7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Подпрограмма 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73771" w:rsidP="0017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1,6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73771" w:rsidP="0017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892FC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1,6</w:t>
            </w:r>
          </w:p>
        </w:tc>
      </w:tr>
      <w:tr w:rsidR="00100F7F" w:rsidTr="00892FC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0F7F" w:rsidRDefault="0010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37196,0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 w:rsidP="0017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173771">
              <w:rPr>
                <w:rFonts w:ascii="Times New Roman" w:eastAsia="Times New Roman" w:hAnsi="Times New Roman"/>
                <w:b/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715,2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73771" w:rsidRDefault="0017377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715,2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0F7F" w:rsidRDefault="00173771" w:rsidP="0017377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3230,8</w:t>
            </w:r>
          </w:p>
        </w:tc>
      </w:tr>
      <w:tr w:rsidR="00100F7F" w:rsidTr="00892FCE">
        <w:trPr>
          <w:trHeight w:val="4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29058,0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715,2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715,2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3230,8</w:t>
            </w:r>
          </w:p>
        </w:tc>
      </w:tr>
      <w:tr w:rsidR="00100F7F" w:rsidTr="00892FCE">
        <w:trPr>
          <w:trHeight w:val="4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8748</w:t>
            </w:r>
            <w:r w:rsidR="00100F7F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</w:tr>
      <w:tr w:rsidR="00100F7F" w:rsidTr="00892FCE">
        <w:trPr>
          <w:trHeight w:val="8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F7F" w:rsidRDefault="0010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7F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3055,6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892FCE" w:rsidRDefault="00892FC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3055,6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F7F" w:rsidRDefault="00100F7F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7F" w:rsidRDefault="00892FC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12097,8</w:t>
            </w:r>
          </w:p>
        </w:tc>
      </w:tr>
      <w:tr w:rsidR="00892FCE" w:rsidTr="00892FCE">
        <w:trPr>
          <w:trHeight w:val="8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FCE" w:rsidRDefault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 w:rsidP="00892F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3055,6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CE" w:rsidRDefault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92FCE" w:rsidRDefault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3055,6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FCE" w:rsidRDefault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Default="00892FCE" w:rsidP="00892F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12097,8</w:t>
            </w:r>
          </w:p>
        </w:tc>
      </w:tr>
    </w:tbl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FCE" w:rsidRDefault="00892FCE" w:rsidP="00C9408D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08D" w:rsidRPr="00BD561D" w:rsidRDefault="00C9408D" w:rsidP="00C9408D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BD561D" w:rsidRDefault="00C9408D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br w:type="page"/>
      </w:r>
    </w:p>
    <w:p w:rsidR="00C9408D" w:rsidRPr="00BD561D" w:rsidRDefault="00C9408D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BD561D">
        <w:rPr>
          <w:rFonts w:ascii="Times New Roman" w:hAnsi="Times New Roman"/>
          <w:sz w:val="28"/>
          <w:szCs w:val="28"/>
        </w:rPr>
        <w:br/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</w:p>
    <w:p w:rsidR="00C9408D" w:rsidRPr="007A600B" w:rsidRDefault="00C9408D" w:rsidP="00C94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00B">
        <w:rPr>
          <w:rFonts w:ascii="Times New Roman" w:hAnsi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</w:t>
      </w:r>
      <w:proofErr w:type="gramStart"/>
      <w:r w:rsidRPr="007A600B">
        <w:rPr>
          <w:rFonts w:ascii="Times New Roman" w:hAnsi="Times New Roman"/>
          <w:b/>
          <w:sz w:val="24"/>
          <w:szCs w:val="24"/>
        </w:rPr>
        <w:t>дств кр</w:t>
      </w:r>
      <w:proofErr w:type="gramEnd"/>
      <w:r w:rsidRPr="007A600B">
        <w:rPr>
          <w:rFonts w:ascii="Times New Roman" w:hAnsi="Times New Roman"/>
          <w:b/>
          <w:sz w:val="24"/>
          <w:szCs w:val="24"/>
        </w:rPr>
        <w:t xml:space="preserve">аевого бюджета и бюджетов муниципального образования и внебюджетных источников 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700"/>
        <w:gridCol w:w="2806"/>
        <w:gridCol w:w="1134"/>
        <w:gridCol w:w="996"/>
        <w:gridCol w:w="1037"/>
        <w:gridCol w:w="10"/>
        <w:gridCol w:w="908"/>
        <w:gridCol w:w="876"/>
        <w:gridCol w:w="1344"/>
        <w:gridCol w:w="9"/>
      </w:tblGrid>
      <w:tr w:rsidR="008D09B2" w:rsidRPr="007A600B" w:rsidTr="00101688">
        <w:trPr>
          <w:gridAfter w:val="1"/>
          <w:wAfter w:w="9" w:type="dxa"/>
          <w:trHeight w:val="321"/>
          <w:tblHeader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B" w:rsidRPr="007A600B" w:rsidRDefault="007A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Расходы</w:t>
            </w:r>
          </w:p>
        </w:tc>
      </w:tr>
      <w:tr w:rsidR="008D09B2" w:rsidRPr="007A600B" w:rsidTr="007A600B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Итого 2019-202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D09B2" w:rsidRPr="007A600B" w:rsidTr="007A600B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Саянского района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40399,0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74189">
              <w:rPr>
                <w:rFonts w:ascii="Times New Roman" w:eastAsia="Times New Roman" w:hAnsi="Times New Roman"/>
                <w:b/>
                <w:sz w:val="24"/>
                <w:szCs w:val="24"/>
              </w:rPr>
              <w:t>9153,3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3783,3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3770,8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60478,2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31710,2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39984,3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3707,3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74189">
              <w:rPr>
                <w:rFonts w:ascii="Times New Roman" w:eastAsia="Times New Roman" w:hAnsi="Times New Roman"/>
                <w:sz w:val="24"/>
                <w:szCs w:val="24"/>
              </w:rPr>
              <w:t>707,3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3707,3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51106,2</w:t>
            </w:r>
          </w:p>
        </w:tc>
      </w:tr>
      <w:tr w:rsidR="008D09B2" w:rsidRPr="007A600B" w:rsidTr="007A600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  <w:r w:rsidR="007A600B" w:rsidRPr="007A600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8138,0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</w:tr>
      <w:tr w:rsidR="008D09B2" w:rsidRPr="007A600B" w:rsidTr="007A600B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8D09B2" w:rsidRPr="007A600B" w:rsidTr="007A600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09B2" w:rsidRPr="007A600B" w:rsidTr="007A600B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60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37196,0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1072,7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727,7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715,2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715,2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3230,8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28600,0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39984,3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41939,4</w:t>
            </w:r>
          </w:p>
        </w:tc>
      </w:tr>
      <w:tr w:rsidR="008D09B2" w:rsidRPr="007A600B" w:rsidTr="007A60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624,0</w:t>
            </w:r>
            <w:r w:rsidR="007A600B"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8138,0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D74189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</w:t>
            </w:r>
            <w:r w:rsidR="007A600B" w:rsidRPr="007A600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</w:tr>
      <w:tr w:rsidR="008D09B2" w:rsidRPr="007A600B" w:rsidTr="007A600B">
        <w:trPr>
          <w:trHeight w:val="172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2680,8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2931,0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8D0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12097,8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2680,8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2931,0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8D09B2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12097,8</w:t>
            </w: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9B2" w:rsidRPr="007A600B" w:rsidTr="007A6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9408D" w:rsidRPr="007A600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9408D" w:rsidRPr="00BD561D" w:rsidRDefault="00C9408D" w:rsidP="00C94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 w:rsidSect="005862D0">
          <w:pgSz w:w="11906" w:h="16838"/>
          <w:pgMar w:top="964" w:right="851" w:bottom="1134" w:left="851" w:header="709" w:footer="709" w:gutter="0"/>
          <w:cols w:space="720"/>
        </w:sectPr>
      </w:pP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9408D" w:rsidRPr="00BD561D" w:rsidRDefault="00C9408D" w:rsidP="00C9408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подпрограмме 1 </w:t>
      </w:r>
      <w:r w:rsidRPr="00BD561D">
        <w:rPr>
          <w:rFonts w:ascii="Times New Roman" w:hAnsi="Times New Roman"/>
          <w:bCs/>
          <w:sz w:val="28"/>
          <w:szCs w:val="28"/>
        </w:rPr>
        <w:t>«Поддержка малых форм хозяйствования»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W w:w="15734" w:type="dxa"/>
        <w:tblInd w:w="250" w:type="dxa"/>
        <w:tblLayout w:type="fixed"/>
        <w:tblLook w:val="04A0"/>
      </w:tblPr>
      <w:tblGrid>
        <w:gridCol w:w="707"/>
        <w:gridCol w:w="942"/>
        <w:gridCol w:w="1749"/>
        <w:gridCol w:w="2268"/>
        <w:gridCol w:w="567"/>
        <w:gridCol w:w="709"/>
        <w:gridCol w:w="709"/>
        <w:gridCol w:w="708"/>
        <w:gridCol w:w="997"/>
        <w:gridCol w:w="850"/>
        <w:gridCol w:w="709"/>
        <w:gridCol w:w="709"/>
        <w:gridCol w:w="992"/>
        <w:gridCol w:w="992"/>
        <w:gridCol w:w="2126"/>
      </w:tblGrid>
      <w:tr w:rsidR="008D09B2" w:rsidRPr="00BD561D" w:rsidTr="00357672">
        <w:trPr>
          <w:trHeight w:val="60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(в натуральном выражении)</w:t>
            </w:r>
          </w:p>
        </w:tc>
      </w:tr>
      <w:tr w:rsidR="00357672" w:rsidRPr="00BD561D" w:rsidTr="00357672">
        <w:trPr>
          <w:cantSplit/>
          <w:trHeight w:val="1134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5767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357672" w:rsidRPr="00357672" w:rsidRDefault="00357672" w:rsidP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2019-2022г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09B2" w:rsidRPr="00BD561D" w:rsidTr="00357672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Цель: «Поддержка и дальнейшее развитие малых форм хозяйствования на </w:t>
            </w:r>
            <w:proofErr w:type="gramStart"/>
            <w:r w:rsidRPr="00357672">
              <w:rPr>
                <w:rFonts w:ascii="Times New Roman" w:hAnsi="Times New Roman"/>
                <w:sz w:val="24"/>
                <w:szCs w:val="24"/>
              </w:rPr>
              <w:t>селе</w:t>
            </w:r>
            <w:proofErr w:type="gramEnd"/>
            <w:r w:rsidRPr="00357672">
              <w:rPr>
                <w:rFonts w:ascii="Times New Roman" w:hAnsi="Times New Roman"/>
                <w:sz w:val="24"/>
                <w:szCs w:val="24"/>
              </w:rPr>
              <w:t xml:space="preserve"> и повышение уровня доходов сельского населения</w:t>
            </w:r>
          </w:p>
        </w:tc>
      </w:tr>
      <w:tr w:rsidR="008D09B2" w:rsidRPr="00BD561D" w:rsidTr="00357672">
        <w:trPr>
          <w:trHeight w:val="2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2" w:rsidRPr="00357672" w:rsidRDefault="008D09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357672" w:rsidRPr="00BD561D" w:rsidTr="00357672">
        <w:trPr>
          <w:trHeight w:val="2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       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>хозяйства и продовольственной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 xml:space="preserve">политики         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 w:rsidP="008D09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i/>
                <w:sz w:val="24"/>
                <w:szCs w:val="2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433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6041E5" w:rsidRPr="00BD561D" w:rsidRDefault="006041E5" w:rsidP="0060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2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 w:cs="Times New Roman"/>
          <w:b/>
          <w:bCs/>
          <w:sz w:val="28"/>
          <w:szCs w:val="28"/>
        </w:rPr>
        <w:t>«Устойчивое развитие сельских территорий»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C249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6041E5" w:rsidRPr="00BD561D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территорий» (далее – подпрограмма)</w:t>
            </w:r>
          </w:p>
        </w:tc>
      </w:tr>
      <w:tr w:rsidR="006041E5" w:rsidRPr="00BD561D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6041E5" w:rsidRPr="00BD561D" w:rsidTr="00C2499A">
        <w:trPr>
          <w:trHeight w:val="9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A" w:rsidRPr="00C2499A" w:rsidRDefault="006041E5" w:rsidP="00C2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</w:t>
            </w:r>
            <w:r w:rsidR="00C2499A">
              <w:rPr>
                <w:rFonts w:ascii="Times New Roman" w:hAnsi="Times New Roman"/>
                <w:sz w:val="26"/>
                <w:szCs w:val="26"/>
              </w:rPr>
              <w:t xml:space="preserve"> в лице отдела сельского хозяйства администрации Саянского района</w:t>
            </w:r>
          </w:p>
        </w:tc>
      </w:tr>
      <w:tr w:rsidR="006041E5" w:rsidRPr="00BD561D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6041E5" w:rsidRPr="00BD561D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6041E5" w:rsidRPr="00BD561D" w:rsidTr="006041E5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цельномолочной продукции и масла сливочного;</w:t>
            </w:r>
          </w:p>
          <w:p w:rsidR="006041E5" w:rsidRPr="00BD561D" w:rsidRDefault="006041E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продуктивных и породных качеств животных;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ремонт инженерной, транспортной 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 сельских поселений: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6943">
              <w:rPr>
                <w:sz w:val="28"/>
                <w:szCs w:val="28"/>
              </w:rPr>
              <w:t>-строительство водопровода в с.Агинское;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D561D">
              <w:rPr>
                <w:sz w:val="28"/>
                <w:szCs w:val="28"/>
              </w:rPr>
              <w:t xml:space="preserve">    -ремонт улично-дорожной сети </w:t>
            </w:r>
            <w:proofErr w:type="gramStart"/>
            <w:r w:rsidRPr="00BD561D">
              <w:rPr>
                <w:sz w:val="28"/>
                <w:szCs w:val="28"/>
              </w:rPr>
              <w:t>в</w:t>
            </w:r>
            <w:proofErr w:type="gramEnd"/>
            <w:r w:rsidRPr="00BD561D">
              <w:rPr>
                <w:sz w:val="28"/>
                <w:szCs w:val="28"/>
              </w:rPr>
              <w:t xml:space="preserve"> с. Унер;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BD561D">
              <w:rPr>
                <w:sz w:val="28"/>
                <w:szCs w:val="28"/>
              </w:rPr>
              <w:t xml:space="preserve">    -строительство футбольного поля </w:t>
            </w:r>
            <w:proofErr w:type="gramStart"/>
            <w:r w:rsidRPr="00BD561D">
              <w:rPr>
                <w:sz w:val="28"/>
                <w:szCs w:val="28"/>
              </w:rPr>
              <w:t>в</w:t>
            </w:r>
            <w:proofErr w:type="gramEnd"/>
            <w:r w:rsidRPr="00BD561D">
              <w:rPr>
                <w:sz w:val="28"/>
                <w:szCs w:val="28"/>
              </w:rPr>
              <w:t xml:space="preserve"> с. Межово.</w:t>
            </w:r>
          </w:p>
        </w:tc>
      </w:tr>
      <w:tr w:rsidR="006041E5" w:rsidRPr="00BD561D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Создание  новых рабочих мест  в количестве 56 чел. за 3 года;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Увеличение объема производства продукции животноводства и растениеводства на 205,1 млн. рублей в 2019 году по сравнению с достигнутым уровнем 2016 года;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Производство ранее не производимой в районе продукции  на 31,5 млн.рублей за период 2017-20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Доведение количества благополучателей к 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по обеспечению централизованным водоснабжением до 327 человек;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занимающихся физкультурой и спортом до 200 человек;</w:t>
            </w:r>
          </w:p>
          <w:p w:rsidR="006041E5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улично-дорожной сети -2 км.</w:t>
            </w:r>
          </w:p>
          <w:p w:rsidR="00C2499A" w:rsidRDefault="00C2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9A" w:rsidRDefault="00C2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9A" w:rsidRPr="00BD561D" w:rsidRDefault="00C24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1E5" w:rsidRPr="00BD561D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 w:rsidP="00C249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4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41E5" w:rsidRPr="00BD561D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Объем финансирования подпрограммы на период 2017 -20</w:t>
            </w:r>
            <w:r w:rsidR="00456BE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96382,0тыс. рублей, 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районного бюджета - 1500,0 тыс.руб., из них:  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2017год -   697,0 тыс.руб.;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 458,0 тыс.руб.;</w:t>
            </w:r>
          </w:p>
          <w:p w:rsidR="006041E5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345,0 тыс.руб.;</w:t>
            </w:r>
          </w:p>
          <w:p w:rsidR="00B02035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2035" w:rsidRPr="00BD561D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2022 год-    0,0 тыс.руб.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средства краевого бюджета – 75000,0тыс. руб., 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из них: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2017 год – 10000,0 тыс. руб.;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2018 год -  28600,0 тыс.руб.;</w:t>
            </w:r>
          </w:p>
          <w:p w:rsidR="006041E5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2019 год -  36400,0 тыс.руб.; 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B02035" w:rsidRPr="00BD561D" w:rsidRDefault="00B02035" w:rsidP="00B020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год-    0,0 тыс.руб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) с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редства из внебюджетных источников – 19882,0 тыс.руб., из них: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2017 год –2996,0 тыс. руб.;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2018 год -  8138,0 тыс.руб.;</w:t>
            </w:r>
          </w:p>
          <w:p w:rsidR="006041E5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 год -  8748,0 тыс.руб.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B02035" w:rsidRPr="00BD561D" w:rsidRDefault="00B02035" w:rsidP="00B020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год-    0,0 тыс.руб</w:t>
            </w:r>
          </w:p>
        </w:tc>
      </w:tr>
      <w:tr w:rsidR="006041E5" w:rsidRPr="00BD561D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МКУ «Финансово-экономическое управление администрации Саянского района» 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2499A" w:rsidRDefault="00C2499A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(*) – привлечение сре</w:t>
      </w:r>
      <w:proofErr w:type="gramStart"/>
      <w:r w:rsidRPr="00BD561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D561D">
        <w:rPr>
          <w:rFonts w:ascii="Times New Roman" w:hAnsi="Times New Roman" w:cs="Times New Roman"/>
          <w:sz w:val="28"/>
          <w:szCs w:val="28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D561D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Style w:val="23"/>
          <w:rFonts w:eastAsia="Calibri"/>
          <w:sz w:val="28"/>
          <w:szCs w:val="28"/>
        </w:rPr>
        <w:t>2. Постановка общерайонной проблемы и обоснование</w:t>
      </w:r>
    </w:p>
    <w:p w:rsidR="006041E5" w:rsidRPr="00BD561D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Style w:val="23"/>
          <w:rFonts w:eastAsia="Calibri"/>
          <w:sz w:val="28"/>
          <w:szCs w:val="28"/>
        </w:rPr>
        <w:t>необходимости разработки подпрограммы</w:t>
      </w:r>
    </w:p>
    <w:p w:rsidR="006041E5" w:rsidRPr="00BD561D" w:rsidRDefault="006041E5" w:rsidP="006041E5">
      <w:pPr>
        <w:spacing w:line="240" w:lineRule="auto"/>
        <w:jc w:val="center"/>
        <w:rPr>
          <w:sz w:val="28"/>
          <w:szCs w:val="28"/>
          <w:lang w:eastAsia="en-US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 Агропромышленный комплекс Саянского района и его базовая отрасл</w:t>
      </w:r>
      <w:proofErr w:type="gramStart"/>
      <w:r w:rsidRPr="00BD561D">
        <w:rPr>
          <w:rStyle w:val="31"/>
          <w:sz w:val="28"/>
          <w:szCs w:val="28"/>
        </w:rPr>
        <w:t>ь-</w:t>
      </w:r>
      <w:proofErr w:type="gramEnd"/>
      <w:r w:rsidRPr="00BD561D">
        <w:rPr>
          <w:rStyle w:val="31"/>
          <w:sz w:val="28"/>
          <w:szCs w:val="28"/>
        </w:rPr>
        <w:t xml:space="preserve"> сельское хозяйство - является ведущей сферой экономики района,формирующей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сельскохозяйственную продукцию производят </w:t>
      </w:r>
      <w:r w:rsidR="00B02035">
        <w:rPr>
          <w:rFonts w:ascii="Times New Roman" w:hAnsi="Times New Roman" w:cs="Times New Roman"/>
          <w:sz w:val="28"/>
          <w:szCs w:val="28"/>
        </w:rPr>
        <w:t>8</w:t>
      </w:r>
      <w:r w:rsidRPr="00BD561D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B02035">
        <w:rPr>
          <w:rFonts w:ascii="Times New Roman" w:hAnsi="Times New Roman" w:cs="Times New Roman"/>
          <w:sz w:val="28"/>
          <w:szCs w:val="28"/>
        </w:rPr>
        <w:t>1</w:t>
      </w:r>
      <w:r w:rsidRPr="00BD561D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B02035">
        <w:rPr>
          <w:rFonts w:ascii="Times New Roman" w:hAnsi="Times New Roman" w:cs="Times New Roman"/>
          <w:sz w:val="28"/>
          <w:szCs w:val="28"/>
        </w:rPr>
        <w:t>й</w:t>
      </w:r>
      <w:r w:rsidRPr="00BD561D">
        <w:rPr>
          <w:rFonts w:ascii="Times New Roman" w:hAnsi="Times New Roman" w:cs="Times New Roman"/>
          <w:sz w:val="28"/>
          <w:szCs w:val="28"/>
        </w:rPr>
        <w:t xml:space="preserve"> кооператив, 2</w:t>
      </w:r>
      <w:r w:rsidR="00B02035">
        <w:rPr>
          <w:rFonts w:ascii="Times New Roman" w:hAnsi="Times New Roman" w:cs="Times New Roman"/>
          <w:sz w:val="28"/>
          <w:szCs w:val="28"/>
        </w:rPr>
        <w:t>3</w:t>
      </w:r>
      <w:r w:rsidRPr="00BD561D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</w:t>
      </w:r>
      <w:r w:rsidRPr="00BD561D">
        <w:rPr>
          <w:rFonts w:ascii="Times New Roman" w:hAnsi="Times New Roman" w:cs="Times New Roman"/>
          <w:sz w:val="28"/>
          <w:szCs w:val="28"/>
        </w:rPr>
        <w:lastRenderedPageBreak/>
        <w:t>плата в сельскохозяйственных организациях в 201</w:t>
      </w:r>
      <w:r w:rsidR="00B02035">
        <w:rPr>
          <w:rFonts w:ascii="Times New Roman" w:hAnsi="Times New Roman" w:cs="Times New Roman"/>
          <w:sz w:val="28"/>
          <w:szCs w:val="28"/>
        </w:rPr>
        <w:t>8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году достигла </w:t>
      </w:r>
      <w:r w:rsidR="00B02035">
        <w:rPr>
          <w:rFonts w:ascii="Times New Roman" w:hAnsi="Times New Roman" w:cs="Times New Roman"/>
          <w:sz w:val="28"/>
          <w:szCs w:val="28"/>
        </w:rPr>
        <w:t>17575,0</w:t>
      </w:r>
      <w:r w:rsidRPr="00BD561D">
        <w:rPr>
          <w:rFonts w:ascii="Times New Roman" w:hAnsi="Times New Roman" w:cs="Times New Roman"/>
          <w:sz w:val="28"/>
          <w:szCs w:val="28"/>
        </w:rPr>
        <w:t xml:space="preserve">рублей и составила </w:t>
      </w:r>
      <w:r w:rsidR="000E04F7">
        <w:rPr>
          <w:rFonts w:ascii="Times New Roman" w:hAnsi="Times New Roman" w:cs="Times New Roman"/>
          <w:sz w:val="28"/>
          <w:szCs w:val="28"/>
        </w:rPr>
        <w:t>55,4</w:t>
      </w:r>
      <w:r w:rsidRPr="00BD561D">
        <w:rPr>
          <w:rFonts w:ascii="Times New Roman" w:hAnsi="Times New Roman" w:cs="Times New Roman"/>
          <w:sz w:val="28"/>
          <w:szCs w:val="28"/>
        </w:rPr>
        <w:t>% к средней заработной плате работников, занятых в сфере экономики района (201</w:t>
      </w:r>
      <w:r w:rsidR="00B02035">
        <w:rPr>
          <w:rFonts w:ascii="Times New Roman" w:hAnsi="Times New Roman" w:cs="Times New Roman"/>
          <w:sz w:val="28"/>
          <w:szCs w:val="28"/>
        </w:rPr>
        <w:t>8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год-2</w:t>
      </w:r>
      <w:r w:rsidR="000E04F7">
        <w:rPr>
          <w:rFonts w:ascii="Times New Roman" w:hAnsi="Times New Roman" w:cs="Times New Roman"/>
          <w:sz w:val="28"/>
          <w:szCs w:val="28"/>
        </w:rPr>
        <w:t>7311,5</w:t>
      </w:r>
      <w:r w:rsidRPr="00BD561D">
        <w:rPr>
          <w:rFonts w:ascii="Times New Roman" w:hAnsi="Times New Roman" w:cs="Times New Roman"/>
          <w:sz w:val="28"/>
          <w:szCs w:val="28"/>
        </w:rPr>
        <w:t xml:space="preserve">руб.). </w:t>
      </w:r>
    </w:p>
    <w:p w:rsidR="006041E5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В 201</w:t>
      </w:r>
      <w:r w:rsidR="000E04F7">
        <w:rPr>
          <w:rStyle w:val="31"/>
          <w:sz w:val="28"/>
          <w:szCs w:val="28"/>
        </w:rPr>
        <w:t>8</w:t>
      </w:r>
      <w:r w:rsidRPr="00BD561D">
        <w:rPr>
          <w:rStyle w:val="31"/>
          <w:sz w:val="28"/>
          <w:szCs w:val="28"/>
        </w:rPr>
        <w:t xml:space="preserve"> году в Саянском  районе в хозяйствах всех категорий было произведено валовой продукции сельского хозяйства на сумму </w:t>
      </w:r>
      <w:r w:rsidR="000E04F7">
        <w:rPr>
          <w:rStyle w:val="31"/>
          <w:sz w:val="28"/>
          <w:szCs w:val="28"/>
        </w:rPr>
        <w:t>939782,0</w:t>
      </w:r>
      <w:r w:rsidRPr="00BD561D">
        <w:rPr>
          <w:rStyle w:val="31"/>
          <w:sz w:val="28"/>
          <w:szCs w:val="28"/>
        </w:rPr>
        <w:t xml:space="preserve"> тыс. рублей в фактических ценах, что в сопоставимой оценке к уровню 201</w:t>
      </w:r>
      <w:r w:rsidR="000E04F7">
        <w:rPr>
          <w:rStyle w:val="31"/>
          <w:sz w:val="28"/>
          <w:szCs w:val="28"/>
        </w:rPr>
        <w:t>7</w:t>
      </w:r>
      <w:r w:rsidRPr="00BD561D">
        <w:rPr>
          <w:rStyle w:val="31"/>
          <w:sz w:val="28"/>
          <w:szCs w:val="28"/>
        </w:rPr>
        <w:t xml:space="preserve"> года составляет </w:t>
      </w:r>
      <w:r w:rsidR="000E04F7">
        <w:rPr>
          <w:rStyle w:val="31"/>
          <w:sz w:val="28"/>
          <w:szCs w:val="28"/>
        </w:rPr>
        <w:t>99,1</w:t>
      </w:r>
      <w:r w:rsidRPr="00BD561D">
        <w:rPr>
          <w:rStyle w:val="31"/>
          <w:sz w:val="28"/>
          <w:szCs w:val="28"/>
        </w:rPr>
        <w:t xml:space="preserve"> процент.</w:t>
      </w:r>
    </w:p>
    <w:p w:rsidR="000E04F7" w:rsidRPr="00456BE6" w:rsidRDefault="000E04F7" w:rsidP="000E04F7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Общая посевная площадь сельскохозяйственных культур в 2018 году составила 28,6 тыс. гектаров, в 2019 году-29,3 тыс.га, в том числе зерновых и зернобобовых культур в 2018г. составила 20,8 тыс. га, в 2019г-19,9 тыс.га. Урожайность зерновых культур в 2019г. составила 21,0ц/га</w:t>
      </w:r>
      <w:proofErr w:type="gramStart"/>
      <w:r w:rsidRPr="00456BE6">
        <w:rPr>
          <w:rStyle w:val="31"/>
          <w:sz w:val="28"/>
          <w:szCs w:val="28"/>
        </w:rPr>
        <w:t xml:space="preserve"> ,</w:t>
      </w:r>
      <w:proofErr w:type="gramEnd"/>
      <w:r w:rsidRPr="00456BE6">
        <w:rPr>
          <w:rStyle w:val="31"/>
          <w:sz w:val="28"/>
          <w:szCs w:val="28"/>
        </w:rPr>
        <w:t>по сравнению с2018г.увкеличилась на2,8ц/га или на 15,4%.В сельскохозяйственных организациях урожайность составила 23,5ц/га и увеличилась по сравнению с 2018годом (17,5ц/га) на 6,0ц/га или на 34,3%. . В 2018 году валовой сбор зерна в весе после доработки составил 36,6 тыс. тонн,  в 2019 году-37,8тыс</w:t>
      </w:r>
      <w:proofErr w:type="gramStart"/>
      <w:r w:rsidRPr="00456BE6">
        <w:rPr>
          <w:rStyle w:val="31"/>
          <w:sz w:val="28"/>
          <w:szCs w:val="28"/>
        </w:rPr>
        <w:t>.т</w:t>
      </w:r>
      <w:proofErr w:type="gramEnd"/>
      <w:r w:rsidRPr="00456BE6">
        <w:rPr>
          <w:rStyle w:val="31"/>
          <w:sz w:val="28"/>
          <w:szCs w:val="28"/>
        </w:rPr>
        <w:t>онн что на 7,3 процента больше уровня 2018 г. К 2022 году валовой сбор зерна составит 40,5тыс.тонн. Увеличение валового сбора зерна произойдет за счет увеличения урожайности на 0,7ц/га за счет применения элитных семя</w:t>
      </w:r>
      <w:proofErr w:type="gramStart"/>
      <w:r w:rsidRPr="00456BE6">
        <w:rPr>
          <w:rStyle w:val="31"/>
          <w:sz w:val="28"/>
          <w:szCs w:val="28"/>
        </w:rPr>
        <w:t xml:space="preserve"> ,</w:t>
      </w:r>
      <w:proofErr w:type="gramEnd"/>
      <w:r w:rsidRPr="00456BE6">
        <w:rPr>
          <w:rStyle w:val="31"/>
          <w:sz w:val="28"/>
          <w:szCs w:val="28"/>
        </w:rPr>
        <w:t>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(57,6%)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0E04F7" w:rsidRPr="00456BE6" w:rsidRDefault="000E04F7" w:rsidP="000E04F7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          В 2018 году произведено молока-10366 тонн, что выше производства 2017года на 68 тонн или на 0,7%.В дальнейшем планируется увеличение производства молока</w:t>
      </w:r>
      <w:proofErr w:type="gramStart"/>
      <w:r w:rsidRPr="00456BE6">
        <w:rPr>
          <w:rStyle w:val="31"/>
          <w:sz w:val="28"/>
          <w:szCs w:val="28"/>
        </w:rPr>
        <w:t xml:space="preserve"> ,</w:t>
      </w:r>
      <w:proofErr w:type="gramEnd"/>
      <w:r w:rsidRPr="00456BE6">
        <w:rPr>
          <w:rStyle w:val="31"/>
          <w:sz w:val="28"/>
          <w:szCs w:val="28"/>
        </w:rPr>
        <w:t>в связи с тем что хозяйствами района приобретен племенной скот молочного направления в количестве 200 голов. В сельскохозяйственных предприятиях ожидается увеличение валового производства молока к 2022году на 41 тонну по сравнению с 2018 годом.</w:t>
      </w:r>
    </w:p>
    <w:p w:rsidR="000E04F7" w:rsidRPr="00456BE6" w:rsidRDefault="000E04F7" w:rsidP="000E04F7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          В 2018 году произведено мяса 1883 тонны, к 2022году производство мяса увеличится на 53 тонны   или на 2,8% по сравнению с 2018годом.Увеличение валового производства мяса  связано с тем, что  в районе приобретен скот мясного направления герефордской и абердино-ангусской породы.     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6BE6">
        <w:rPr>
          <w:rStyle w:val="31"/>
          <w:sz w:val="28"/>
          <w:szCs w:val="28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В числе основных проблем следует выделить </w:t>
      </w:r>
      <w:proofErr w:type="gramStart"/>
      <w:r w:rsidRPr="00456BE6">
        <w:rPr>
          <w:rStyle w:val="31"/>
          <w:sz w:val="28"/>
          <w:szCs w:val="28"/>
        </w:rPr>
        <w:t>следующие</w:t>
      </w:r>
      <w:proofErr w:type="gramEnd"/>
      <w:r w:rsidRPr="00456BE6">
        <w:rPr>
          <w:rStyle w:val="31"/>
          <w:sz w:val="28"/>
          <w:szCs w:val="28"/>
        </w:rPr>
        <w:t xml:space="preserve">; 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снижени</w:t>
      </w:r>
      <w:r w:rsidR="000E04F7" w:rsidRPr="00456BE6">
        <w:rPr>
          <w:rStyle w:val="31"/>
          <w:sz w:val="28"/>
          <w:szCs w:val="28"/>
        </w:rPr>
        <w:t>е</w:t>
      </w:r>
      <w:r w:rsidRPr="00456BE6">
        <w:rPr>
          <w:rStyle w:val="31"/>
          <w:sz w:val="28"/>
          <w:szCs w:val="28"/>
        </w:rPr>
        <w:t xml:space="preserve"> продуктивности сельскохозяйственных животных;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устаревший машино-тракторный парк;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отсутствие переработки мяса;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отсутствие рынка сбыта продукции ЛПХ;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sz w:val="28"/>
          <w:szCs w:val="28"/>
        </w:rPr>
      </w:pPr>
      <w:r w:rsidRPr="00456BE6">
        <w:rPr>
          <w:rStyle w:val="31"/>
          <w:sz w:val="28"/>
          <w:szCs w:val="28"/>
        </w:rPr>
        <w:t>-низкий уровень инфраструктуры поселений.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 xml:space="preserve">Таким образом, разработка и реализация подпрограммы обусловлена необходимостью увеличения производства сельскохозяйственной продукции, </w:t>
      </w:r>
      <w:r w:rsidRPr="00456BE6">
        <w:rPr>
          <w:rStyle w:val="31"/>
          <w:sz w:val="28"/>
          <w:szCs w:val="28"/>
        </w:rPr>
        <w:lastRenderedPageBreak/>
        <w:t>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456BE6">
        <w:rPr>
          <w:rStyle w:val="31"/>
          <w:sz w:val="28"/>
          <w:szCs w:val="28"/>
        </w:rPr>
        <w:t>Подпрограмма «Устойчивое развитие сельских территорий</w:t>
      </w:r>
      <w:r w:rsidRPr="00456BE6">
        <w:rPr>
          <w:rStyle w:val="31"/>
          <w:color w:val="auto"/>
          <w:sz w:val="28"/>
          <w:szCs w:val="28"/>
        </w:rPr>
        <w:t xml:space="preserve">» базируется на Законе Красноярского  </w:t>
      </w:r>
      <w:r w:rsidRPr="00456BE6">
        <w:rPr>
          <w:rStyle w:val="22"/>
          <w:color w:val="auto"/>
          <w:sz w:val="28"/>
          <w:szCs w:val="28"/>
        </w:rPr>
        <w:t>от 21.04.2016 № 10-4429 «О государственной</w:t>
      </w:r>
      <w:r w:rsidRPr="00BD561D">
        <w:rPr>
          <w:rStyle w:val="22"/>
          <w:color w:val="auto"/>
          <w:sz w:val="28"/>
          <w:szCs w:val="28"/>
        </w:rPr>
        <w:t xml:space="preserve"> поддержке муниципальных</w:t>
      </w:r>
      <w:r w:rsidRPr="00BD561D">
        <w:rPr>
          <w:rStyle w:val="22"/>
          <w:sz w:val="28"/>
          <w:szCs w:val="28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крупнорогатого скота молочного направления;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Строительство и ремонт инженерной, транспортной и социальной инфраструктуры сельских поселений: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а</w:t>
      </w:r>
      <w:proofErr w:type="gramStart"/>
      <w:r w:rsidRPr="00196943">
        <w:rPr>
          <w:sz w:val="28"/>
          <w:szCs w:val="28"/>
        </w:rPr>
        <w:t>.С</w:t>
      </w:r>
      <w:proofErr w:type="gramEnd"/>
      <w:r w:rsidRPr="00196943">
        <w:rPr>
          <w:sz w:val="28"/>
          <w:szCs w:val="28"/>
        </w:rPr>
        <w:t>троительство водопровода в с. Агинское:</w:t>
      </w:r>
    </w:p>
    <w:p w:rsidR="006041E5" w:rsidRPr="00BD561D" w:rsidRDefault="00196943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6041E5" w:rsidRPr="00196943">
        <w:rPr>
          <w:sz w:val="28"/>
          <w:szCs w:val="28"/>
        </w:rPr>
        <w:t>.Р</w:t>
      </w:r>
      <w:proofErr w:type="gramEnd"/>
      <w:r w:rsidR="006041E5" w:rsidRPr="00196943">
        <w:rPr>
          <w:sz w:val="28"/>
          <w:szCs w:val="28"/>
        </w:rPr>
        <w:t>емонт</w:t>
      </w:r>
      <w:r w:rsidR="006041E5" w:rsidRPr="00BD561D">
        <w:rPr>
          <w:sz w:val="28"/>
          <w:szCs w:val="28"/>
        </w:rPr>
        <w:t xml:space="preserve"> улично-дорожной сети в с. Унер;</w:t>
      </w:r>
    </w:p>
    <w:p w:rsidR="006041E5" w:rsidRPr="00BD561D" w:rsidRDefault="00196943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6041E5" w:rsidRPr="00BD561D">
        <w:rPr>
          <w:sz w:val="28"/>
          <w:szCs w:val="28"/>
        </w:rPr>
        <w:t>.С</w:t>
      </w:r>
      <w:proofErr w:type="gramEnd"/>
      <w:r w:rsidR="006041E5" w:rsidRPr="00BD561D">
        <w:rPr>
          <w:sz w:val="28"/>
          <w:szCs w:val="28"/>
        </w:rPr>
        <w:t>троительство футбольного поля в с. Межово.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Реализация мероприятий указанных в пунктах 1-4, кроме  строительства цеха по убою скота и переработки мяса, предполагается в населенных пунктах района за исключением районного центра с. </w:t>
      </w:r>
      <w:proofErr w:type="gramStart"/>
      <w:r w:rsidRPr="00BD561D">
        <w:rPr>
          <w:sz w:val="28"/>
          <w:szCs w:val="28"/>
        </w:rPr>
        <w:t>Агинское</w:t>
      </w:r>
      <w:proofErr w:type="gramEnd"/>
      <w:r w:rsidRPr="00BD561D">
        <w:rPr>
          <w:sz w:val="28"/>
          <w:szCs w:val="28"/>
        </w:rPr>
        <w:t xml:space="preserve">.  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D561D">
        <w:rPr>
          <w:sz w:val="28"/>
          <w:szCs w:val="28"/>
        </w:rPr>
        <w:t>Мероприятия</w:t>
      </w:r>
      <w:proofErr w:type="gramEnd"/>
      <w:r w:rsidRPr="00BD561D">
        <w:rPr>
          <w:sz w:val="28"/>
          <w:szCs w:val="28"/>
        </w:rPr>
        <w:t xml:space="preserve"> указанные в п. 4 определены с учетом намерений сельскохозяйственных товаропроизводителей, осуществляющих свою деятельность в данных населенных пунктах, увеличения производства сельскохозяйственной продукции путем принятия участия в программных мероприятиях:  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село Агинское является административным центром Саянского района. Численность населения составляет 6025 человек, из них 1361 детей, посещающих школы и 459 детей, посещающих детские сады.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 xml:space="preserve">Центральное водоснабжение полностью отсутствует по улицам </w:t>
      </w:r>
      <w:proofErr w:type="gramStart"/>
      <w:r w:rsidRPr="0019694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96943">
        <w:rPr>
          <w:rFonts w:ascii="Times New Roman" w:hAnsi="Times New Roman" w:cs="Times New Roman"/>
          <w:sz w:val="28"/>
          <w:szCs w:val="28"/>
        </w:rPr>
        <w:t>, Партизанская и Веселая села Агинское, где проживают 327 человек.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Обеспечение жителей питьевой водой осуществляется из поверхностных водоносных слоев из колодцев.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lastRenderedPageBreak/>
        <w:t>Население не обеспечено питьевой водой в количестве, достаточном для удовлетворения физиологических и бытовых потребностей.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В связи с отсутствием центрального водоснабжения нет возможности для установки гидрантов в границах указанных улиц с</w:t>
      </w:r>
      <w:proofErr w:type="gramStart"/>
      <w:r w:rsidRPr="0019694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6943">
        <w:rPr>
          <w:rFonts w:ascii="Times New Roman" w:hAnsi="Times New Roman" w:cs="Times New Roman"/>
          <w:sz w:val="28"/>
          <w:szCs w:val="28"/>
        </w:rPr>
        <w:t>гинское ,что влечет за собой угрозу причинения вреда жизни и здоровью граждан, а также чревато для граждан неблагоприятными последствиями имущественного характера.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 xml:space="preserve">Ближайший исправный пожарный гидрант расположен от улиц на </w:t>
      </w:r>
      <w:proofErr w:type="gramStart"/>
      <w:r w:rsidRPr="00196943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196943">
        <w:rPr>
          <w:rFonts w:ascii="Times New Roman" w:hAnsi="Times New Roman" w:cs="Times New Roman"/>
          <w:sz w:val="28"/>
          <w:szCs w:val="28"/>
        </w:rPr>
        <w:t xml:space="preserve"> значительно превышающем нормативные 200 метров.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Строительство водопроводной сети централизованного водоснабжения протяженностью 1350 м. с установкой водозаборных колонок и пожарных гидрантов в соответствии с требованиями строительных норм и правил по улицам Октябрьская, Партизанская и Веселая села Агинское позволит обеспечить жителей этой части села качественной водой для удовлетворения хозяйственно-питьевых нужд</w:t>
      </w:r>
      <w:proofErr w:type="gramStart"/>
      <w:r w:rsidRPr="001969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-   село Унер второй по численности населенный пункт, однако состояние части улично-дорожной сети находится в неудовлетворительном состоянии, требующем капитального ремонта. Численность населения составляет 901 человек. В селе работают и </w:t>
      </w:r>
      <w:proofErr w:type="gramStart"/>
      <w:r w:rsidRPr="00BD561D">
        <w:rPr>
          <w:rFonts w:ascii="Times New Roman" w:hAnsi="Times New Roman" w:cs="Times New Roman"/>
          <w:sz w:val="28"/>
          <w:szCs w:val="28"/>
        </w:rPr>
        <w:t>развиваются ряд</w:t>
      </w:r>
      <w:proofErr w:type="gramEnd"/>
      <w:r w:rsidRPr="00BD561D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ИП, КФХ, в которых постоянно работает более 100 человек, имеется развитая социальная сфера. Давно назрела проблема в необходимости капитального ремонта дороги по ул. Партизанская с. Унер. Протяженность улицы составляет 2км. На улице находится более 150 домовладений, где проживает 410 жителей, расположены зерносклад и ремонтные мастерские КФХ, осуществляется проезд от центральной автодороги до сельскохозяйственных угодий расположенных юго-восточнее села Унер. Дорога была асфальтирована в 1979г. Многие годы ее ремонт не проводился. Дорога пришла в непригодность, асфальт полностью разрушен. Движение по данной дороге автотранспорта затруднено, особенно грузового в период посевной и </w:t>
      </w:r>
      <w:proofErr w:type="gramStart"/>
      <w:r w:rsidRPr="00BD561D">
        <w:rPr>
          <w:rFonts w:ascii="Times New Roman" w:hAnsi="Times New Roman" w:cs="Times New Roman"/>
          <w:sz w:val="28"/>
          <w:szCs w:val="28"/>
        </w:rPr>
        <w:t>уборочной компании</w:t>
      </w:r>
      <w:proofErr w:type="gramEnd"/>
      <w:r w:rsidRPr="00BD56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41E5" w:rsidRPr="00BD561D" w:rsidRDefault="006041E5" w:rsidP="006041E5">
      <w:pPr>
        <w:pStyle w:val="21"/>
        <w:keepNext/>
        <w:keepLines/>
        <w:shd w:val="clear" w:color="auto" w:fill="auto"/>
        <w:tabs>
          <w:tab w:val="left" w:pos="129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561D">
        <w:rPr>
          <w:rFonts w:ascii="Times New Roman" w:hAnsi="Times New Roman" w:cs="Times New Roman"/>
          <w:b w:val="0"/>
          <w:sz w:val="28"/>
          <w:szCs w:val="28"/>
        </w:rPr>
        <w:t>В целях дальнейшего динамичного развития села необходимо отремонтировать  проезжую часть ул. Партизанская.</w:t>
      </w:r>
      <w:proofErr w:type="gramEnd"/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BD561D">
        <w:rPr>
          <w:color w:val="auto"/>
          <w:sz w:val="28"/>
          <w:szCs w:val="28"/>
        </w:rPr>
        <w:t xml:space="preserve">- село Межово - населенный пункт с активным участием жителей в спортивно-массовых мероприятиях. Молодежь села, а также более взрослое население активно занимаются спортом. На территории села имеется хоккейная площадка, однако данного спортивного сооружения недостаточно. Численность жителей составляет 562 человека, в том числе дети 103, трудоспособное население 294, пенсионеры 165. </w:t>
      </w:r>
      <w:r w:rsidRPr="00BD561D">
        <w:rPr>
          <w:sz w:val="28"/>
          <w:szCs w:val="28"/>
        </w:rPr>
        <w:t>В с. Межово осуществляет стабильную деятельность по производству зерновых культур сельскохозяйственное предприятие, в котором работает 14 человек, количество увеличивается в сезон посева  и уборки урожая.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color w:val="auto"/>
          <w:sz w:val="28"/>
          <w:szCs w:val="28"/>
        </w:rPr>
        <w:t xml:space="preserve">Строительство футбольного (многофункционального) стадиона позволит жителям села, а также жителям других населенных пунктов активно заниматься спортом. Развитая социальная инфраструктура позволяет </w:t>
      </w:r>
      <w:r w:rsidRPr="00BD561D">
        <w:rPr>
          <w:color w:val="auto"/>
          <w:sz w:val="28"/>
          <w:szCs w:val="28"/>
        </w:rPr>
        <w:lastRenderedPageBreak/>
        <w:t>привлекать в сельскую местность квалифицированные трудовые ресурсы, которых в сою очередь не хватает и сельскохозяйственных предприятиях осуществляющих деятельность на территории с. Межово.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</w:t>
      </w:r>
      <w:proofErr w:type="gramStart"/>
      <w:r w:rsidRPr="00BD561D">
        <w:rPr>
          <w:rStyle w:val="31"/>
          <w:sz w:val="28"/>
          <w:szCs w:val="28"/>
        </w:rPr>
        <w:t>экономические механизмы</w:t>
      </w:r>
      <w:proofErr w:type="gramEnd"/>
      <w:r w:rsidRPr="00BD561D">
        <w:rPr>
          <w:rStyle w:val="31"/>
          <w:sz w:val="28"/>
          <w:szCs w:val="28"/>
        </w:rPr>
        <w:t xml:space="preserve"> формирования </w:t>
      </w:r>
      <w:r w:rsidRPr="00BD561D">
        <w:rPr>
          <w:rStyle w:val="31"/>
          <w:sz w:val="28"/>
          <w:szCs w:val="28"/>
        </w:rPr>
        <w:tab/>
        <w:t>эффективного конкурентоспособного агропромышленного производства.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В ходе реализации мероприятий </w:t>
      </w:r>
      <w:r w:rsidRPr="00BD561D">
        <w:rPr>
          <w:rStyle w:val="6"/>
          <w:rFonts w:eastAsia="Calibri"/>
          <w:sz w:val="28"/>
          <w:szCs w:val="28"/>
        </w:rPr>
        <w:t>подпрограммы «Устойчивое развитие сельских территорий</w:t>
      </w:r>
      <w:r w:rsidRPr="00BD561D">
        <w:rPr>
          <w:rStyle w:val="31"/>
          <w:sz w:val="28"/>
          <w:szCs w:val="28"/>
        </w:rPr>
        <w:t xml:space="preserve"> на 2017-20</w:t>
      </w:r>
      <w:r w:rsidR="000E04F7">
        <w:rPr>
          <w:rStyle w:val="31"/>
          <w:sz w:val="28"/>
          <w:szCs w:val="28"/>
        </w:rPr>
        <w:t>22</w:t>
      </w:r>
      <w:r w:rsidRPr="00BD561D">
        <w:rPr>
          <w:rStyle w:val="31"/>
          <w:sz w:val="28"/>
          <w:szCs w:val="28"/>
        </w:rPr>
        <w:t xml:space="preserve"> годы» планируется увеличить удельный вес </w:t>
      </w:r>
      <w:proofErr w:type="gramStart"/>
      <w:r w:rsidRPr="00BD561D">
        <w:rPr>
          <w:rStyle w:val="31"/>
          <w:sz w:val="28"/>
          <w:szCs w:val="28"/>
        </w:rPr>
        <w:t>производства основных видов продукции отрасли растениеводства</w:t>
      </w:r>
      <w:proofErr w:type="gramEnd"/>
      <w:r w:rsidRPr="00BD561D">
        <w:rPr>
          <w:rStyle w:val="31"/>
          <w:sz w:val="28"/>
          <w:szCs w:val="28"/>
        </w:rPr>
        <w:t xml:space="preserve"> и животноводства Саянского района, а также улучшится облик населенных пунктов района и повысится уровень жизни населения.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D561D">
        <w:rPr>
          <w:b/>
          <w:bCs/>
          <w:sz w:val="28"/>
          <w:szCs w:val="28"/>
        </w:rPr>
        <w:t>3. Основные цели, задачи, этапы и сроки</w:t>
      </w: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подпрограммы, целевые индикаторы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D561D">
        <w:rPr>
          <w:rStyle w:val="31"/>
          <w:color w:val="auto"/>
          <w:sz w:val="28"/>
          <w:szCs w:val="28"/>
        </w:rPr>
        <w:t xml:space="preserve"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</w:t>
      </w:r>
      <w:r w:rsidRPr="00BD561D">
        <w:rPr>
          <w:rStyle w:val="9pt"/>
          <w:rFonts w:eastAsia="Arial Unicode MS"/>
          <w:i/>
          <w:iCs/>
          <w:color w:val="auto"/>
          <w:spacing w:val="10"/>
          <w:sz w:val="28"/>
          <w:szCs w:val="28"/>
        </w:rPr>
        <w:t>№</w:t>
      </w:r>
      <w:r w:rsidRPr="00BD561D">
        <w:rPr>
          <w:rStyle w:val="31"/>
          <w:color w:val="auto"/>
          <w:sz w:val="28"/>
          <w:szCs w:val="28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BD561D">
        <w:rPr>
          <w:rStyle w:val="22"/>
          <w:color w:val="auto"/>
          <w:sz w:val="28"/>
          <w:szCs w:val="28"/>
        </w:rPr>
        <w:t xml:space="preserve">от 30.01.2010 </w:t>
      </w:r>
      <w:r w:rsidRPr="00BD561D">
        <w:rPr>
          <w:rStyle w:val="9pt"/>
          <w:i/>
          <w:iCs/>
          <w:color w:val="auto"/>
          <w:spacing w:val="10"/>
          <w:sz w:val="28"/>
          <w:szCs w:val="28"/>
        </w:rPr>
        <w:t>№</w:t>
      </w:r>
      <w:r w:rsidRPr="00BD561D">
        <w:rPr>
          <w:rStyle w:val="22"/>
          <w:color w:val="auto"/>
          <w:sz w:val="28"/>
          <w:szCs w:val="28"/>
        </w:rPr>
        <w:t xml:space="preserve"> 120 Государственную программу развития </w:t>
      </w:r>
      <w:r w:rsidRPr="00BD561D">
        <w:rPr>
          <w:color w:val="auto"/>
          <w:sz w:val="28"/>
          <w:szCs w:val="28"/>
        </w:rPr>
        <w:t xml:space="preserve">сельского </w:t>
      </w:r>
      <w:r w:rsidRPr="00BD561D">
        <w:rPr>
          <w:rStyle w:val="22"/>
          <w:color w:val="auto"/>
          <w:sz w:val="28"/>
          <w:szCs w:val="28"/>
        </w:rPr>
        <w:t>хозяйства ирегулирования рынков</w:t>
      </w:r>
      <w:proofErr w:type="gramEnd"/>
      <w:r w:rsidRPr="00BD561D">
        <w:rPr>
          <w:rStyle w:val="22"/>
          <w:color w:val="auto"/>
          <w:sz w:val="28"/>
          <w:szCs w:val="28"/>
        </w:rPr>
        <w:t xml:space="preserve"> </w:t>
      </w:r>
      <w:proofErr w:type="gramStart"/>
      <w:r w:rsidRPr="00BD561D">
        <w:rPr>
          <w:rStyle w:val="22"/>
          <w:color w:val="auto"/>
          <w:sz w:val="28"/>
          <w:szCs w:val="28"/>
        </w:rPr>
        <w:t>сельскохозяйственной продукции, сырья и продовольствия на 2013-2020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на2014 - 2017 годы и на период до 2020 года», утвержденную постановлением Правительства Российской Федерации от 15.07.2013 № 598 и подпрограмму «Устойчивое развитие сельских территорий на 2016-2018 годы», базирующиеся на Законе Красноярского края от 24.04.2016 № 10-4429 «О государственной поддержке</w:t>
      </w:r>
      <w:proofErr w:type="gramEnd"/>
      <w:r w:rsidRPr="00BD561D">
        <w:rPr>
          <w:rStyle w:val="22"/>
          <w:color w:val="auto"/>
          <w:sz w:val="28"/>
          <w:szCs w:val="28"/>
        </w:rPr>
        <w:t xml:space="preserve">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D561D">
        <w:rPr>
          <w:rStyle w:val="22"/>
          <w:color w:val="auto"/>
          <w:sz w:val="28"/>
          <w:szCs w:val="28"/>
        </w:rPr>
        <w:t>Целью подпрограммы является: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color w:val="auto"/>
          <w:sz w:val="28"/>
          <w:szCs w:val="28"/>
        </w:rPr>
      </w:pPr>
      <w:r w:rsidRPr="00BD561D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Достижение цели подпрограммы будут осуществляться путем решения следующих задач: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-строительство цеха по убою скота </w:t>
      </w:r>
      <w:proofErr w:type="gramStart"/>
      <w:r w:rsidRPr="00BD56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61D">
        <w:rPr>
          <w:rFonts w:ascii="Times New Roman" w:hAnsi="Times New Roman" w:cs="Times New Roman"/>
          <w:sz w:val="28"/>
          <w:szCs w:val="28"/>
        </w:rPr>
        <w:t xml:space="preserve"> с. Агинское;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увеличение объема производства цельномолочной продукции и масла сливочного;</w:t>
      </w:r>
    </w:p>
    <w:p w:rsidR="006041E5" w:rsidRPr="00BD561D" w:rsidRDefault="006041E5" w:rsidP="00604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совершенствование продуктивных и породных качеств животных;</w:t>
      </w:r>
    </w:p>
    <w:p w:rsidR="006041E5" w:rsidRPr="00BD561D" w:rsidRDefault="006041E5" w:rsidP="006041E5">
      <w:pPr>
        <w:pStyle w:val="ConsPlusNormal"/>
        <w:widowControl/>
        <w:ind w:firstLine="709"/>
        <w:jc w:val="both"/>
        <w:rPr>
          <w:rStyle w:val="31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строительство и ремонт инженерной, транспортной и социальной инфраструктуры сельских поселений.</w:t>
      </w:r>
    </w:p>
    <w:p w:rsidR="006041E5" w:rsidRPr="00BD561D" w:rsidRDefault="006041E5" w:rsidP="006041E5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BD561D">
        <w:rPr>
          <w:rStyle w:val="31"/>
          <w:color w:val="auto"/>
          <w:sz w:val="28"/>
          <w:szCs w:val="28"/>
        </w:rPr>
        <w:tab/>
      </w: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Целевыми индикаторами достижения целей и решения задач подпрограммы являются: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t>- создание  новых рабочих мест  в количестве 56 шт. за 3 года;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увеличение объема производства продукции животноводства и растениеводства на   205,1 млн. рублей в 2019 году по сравнению с достигнутым уровнем 201</w:t>
      </w:r>
      <w:r w:rsidR="000E04F7">
        <w:rPr>
          <w:rFonts w:ascii="Times New Roman" w:hAnsi="Times New Roman" w:cs="Times New Roman"/>
          <w:sz w:val="28"/>
          <w:szCs w:val="28"/>
        </w:rPr>
        <w:t>7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производство ранее не производимой в районе продукции  на 31,5 млн.рублей за период 2017-20</w:t>
      </w:r>
      <w:r w:rsidR="000E04F7">
        <w:rPr>
          <w:rFonts w:ascii="Times New Roman" w:hAnsi="Times New Roman" w:cs="Times New Roman"/>
          <w:sz w:val="28"/>
          <w:szCs w:val="28"/>
        </w:rPr>
        <w:t>22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доведение количества благополучателей к 20</w:t>
      </w:r>
      <w:r w:rsidR="00232D58">
        <w:rPr>
          <w:rFonts w:ascii="Times New Roman" w:hAnsi="Times New Roman" w:cs="Times New Roman"/>
          <w:sz w:val="28"/>
          <w:szCs w:val="28"/>
        </w:rPr>
        <w:t>22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по обеспечению централизованным водоснабжением до 327 человек;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занимающихся физкультурой и спортом до 200 человек;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-улучшение качества улично-дорожной сети -2 км.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Перечень целевых индикаторов подпрограммы  по годам реализации муниципальной программы </w:t>
      </w:r>
      <w:r w:rsidRPr="00BD561D">
        <w:rPr>
          <w:rStyle w:val="22"/>
          <w:color w:val="auto"/>
          <w:sz w:val="28"/>
          <w:szCs w:val="28"/>
        </w:rPr>
        <w:t>предоставлены  в приложении 1</w:t>
      </w:r>
      <w:r w:rsidRPr="00BD561D">
        <w:rPr>
          <w:rStyle w:val="31"/>
          <w:color w:val="auto"/>
          <w:sz w:val="28"/>
          <w:szCs w:val="28"/>
        </w:rPr>
        <w:t xml:space="preserve"> к настоящей подпрограмме.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 Реализация подпрограммы осуществляется в 1 этап:</w:t>
      </w: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      I этап - 2017-20</w:t>
      </w:r>
      <w:r w:rsidR="000E04F7">
        <w:rPr>
          <w:rStyle w:val="31"/>
          <w:color w:val="auto"/>
          <w:sz w:val="28"/>
          <w:szCs w:val="28"/>
        </w:rPr>
        <w:t>22</w:t>
      </w:r>
      <w:r w:rsidRPr="00BD561D">
        <w:rPr>
          <w:rStyle w:val="31"/>
          <w:color w:val="auto"/>
          <w:sz w:val="28"/>
          <w:szCs w:val="28"/>
        </w:rPr>
        <w:t xml:space="preserve"> годы.</w:t>
      </w:r>
      <w:r w:rsidRPr="00BD561D">
        <w:rPr>
          <w:rStyle w:val="31"/>
          <w:color w:val="auto"/>
          <w:sz w:val="28"/>
          <w:szCs w:val="28"/>
        </w:rPr>
        <w:tab/>
      </w:r>
    </w:p>
    <w:p w:rsidR="006041E5" w:rsidRPr="00357672" w:rsidRDefault="006041E5" w:rsidP="00357672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D561D">
        <w:rPr>
          <w:rStyle w:val="31"/>
          <w:color w:val="auto"/>
          <w:sz w:val="28"/>
          <w:szCs w:val="28"/>
        </w:rPr>
        <w:t xml:space="preserve">Исполнителем мероприятия подпрограммы является </w:t>
      </w:r>
      <w:r w:rsidR="00357672">
        <w:rPr>
          <w:rStyle w:val="31"/>
          <w:color w:val="auto"/>
          <w:sz w:val="28"/>
          <w:szCs w:val="28"/>
        </w:rPr>
        <w:t>администрация Саянского района.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4. Механизм реализации подпрограммы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2017–2019 годах  осуществляется за счет сре</w:t>
      </w:r>
      <w:proofErr w:type="gramStart"/>
      <w:r w:rsidRPr="00BD561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D561D">
        <w:rPr>
          <w:rFonts w:ascii="Times New Roman" w:hAnsi="Times New Roman" w:cs="Times New Roman"/>
          <w:sz w:val="28"/>
          <w:szCs w:val="28"/>
        </w:rPr>
        <w:t>аевого и районного бюджетов, а также внебюджетных источников в рамках закона Красноярского края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 Мероприятия подпрограммы предусматриваются по следующим направлениям: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Субсидии юридическим лицам и индивидуальным </w:t>
      </w:r>
      <w:r w:rsidRPr="00BD561D">
        <w:rPr>
          <w:sz w:val="28"/>
          <w:szCs w:val="28"/>
        </w:rPr>
        <w:lastRenderedPageBreak/>
        <w:t>предпринимателям на приобретение крупнорогатого скота молочного направления;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        4.Строительство и ремонт инженерной, транспортной и социальной инфраструктуры сельских поселений: 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left="1647" w:firstLine="0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4.1 Строительство водопровода в с.Агинское;</w:t>
      </w:r>
    </w:p>
    <w:p w:rsidR="006041E5" w:rsidRPr="00196943" w:rsidRDefault="006041E5" w:rsidP="006041E5">
      <w:pPr>
        <w:pStyle w:val="5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96943">
        <w:rPr>
          <w:sz w:val="28"/>
          <w:szCs w:val="28"/>
        </w:rPr>
        <w:t xml:space="preserve">Ремонт улично-дорожной сети </w:t>
      </w:r>
      <w:proofErr w:type="gramStart"/>
      <w:r w:rsidRPr="00196943">
        <w:rPr>
          <w:sz w:val="28"/>
          <w:szCs w:val="28"/>
        </w:rPr>
        <w:t>в</w:t>
      </w:r>
      <w:proofErr w:type="gramEnd"/>
      <w:r w:rsidRPr="00196943">
        <w:rPr>
          <w:sz w:val="28"/>
          <w:szCs w:val="28"/>
        </w:rPr>
        <w:t xml:space="preserve"> с. Унер;</w:t>
      </w:r>
    </w:p>
    <w:p w:rsidR="006041E5" w:rsidRPr="00BD561D" w:rsidRDefault="006041E5" w:rsidP="006041E5">
      <w:pPr>
        <w:pStyle w:val="5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Строительство футбольного поля </w:t>
      </w:r>
      <w:proofErr w:type="gramStart"/>
      <w:r w:rsidRPr="00BD561D">
        <w:rPr>
          <w:sz w:val="28"/>
          <w:szCs w:val="28"/>
        </w:rPr>
        <w:t>в</w:t>
      </w:r>
      <w:proofErr w:type="gramEnd"/>
      <w:r w:rsidRPr="00BD561D">
        <w:rPr>
          <w:sz w:val="28"/>
          <w:szCs w:val="28"/>
        </w:rPr>
        <w:t xml:space="preserve"> с. Межово.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61D">
        <w:rPr>
          <w:rFonts w:ascii="Times New Roman" w:hAnsi="Times New Roman"/>
          <w:b/>
          <w:bCs/>
          <w:sz w:val="28"/>
          <w:szCs w:val="28"/>
        </w:rPr>
        <w:t xml:space="preserve">5.Управление подпрограммой и </w:t>
      </w:r>
      <w:proofErr w:type="gramStart"/>
      <w:r w:rsidRPr="00BD561D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BD561D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6041E5" w:rsidRPr="00BD561D" w:rsidRDefault="006041E5" w:rsidP="006041E5">
      <w:pPr>
        <w:pStyle w:val="af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BD561D">
        <w:rPr>
          <w:rStyle w:val="31"/>
          <w:sz w:val="28"/>
          <w:szCs w:val="28"/>
        </w:rPr>
        <w:tab/>
        <w:t>№ 10-4429 «О государственной</w:t>
      </w:r>
      <w:r w:rsidRPr="00BD561D">
        <w:rPr>
          <w:sz w:val="28"/>
          <w:szCs w:val="28"/>
        </w:rPr>
        <w:t xml:space="preserve"> поддержке муниципальных  районов Красноярского края</w:t>
      </w:r>
      <w:r w:rsidRPr="00BD561D">
        <w:rPr>
          <w:rStyle w:val="22"/>
          <w:sz w:val="28"/>
          <w:szCs w:val="28"/>
        </w:rPr>
        <w:t xml:space="preserve"> реализующие муниципальные программы</w:t>
      </w:r>
      <w:proofErr w:type="gramStart"/>
      <w:r w:rsidRPr="00BD561D">
        <w:rPr>
          <w:rStyle w:val="22"/>
          <w:sz w:val="28"/>
          <w:szCs w:val="28"/>
        </w:rPr>
        <w:t>,</w:t>
      </w:r>
      <w:r w:rsidRPr="00BD561D">
        <w:rPr>
          <w:rStyle w:val="31"/>
          <w:sz w:val="28"/>
          <w:szCs w:val="28"/>
        </w:rPr>
        <w:t>н</w:t>
      </w:r>
      <w:proofErr w:type="gramEnd"/>
      <w:r w:rsidRPr="00BD561D">
        <w:rPr>
          <w:rStyle w:val="31"/>
          <w:sz w:val="28"/>
          <w:szCs w:val="28"/>
        </w:rPr>
        <w:t>аправленные на развитие сельских территорий»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Администрация Саянского района:</w:t>
      </w:r>
    </w:p>
    <w:p w:rsidR="006041E5" w:rsidRPr="00BD561D" w:rsidRDefault="006041E5" w:rsidP="006041E5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  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 разрабатывает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- </w:t>
      </w:r>
      <w:r w:rsidRPr="00BD561D">
        <w:rPr>
          <w:rStyle w:val="31"/>
          <w:sz w:val="28"/>
          <w:szCs w:val="28"/>
        </w:rPr>
        <w:t>вносит предложения по уточнению затрат по мероприятиям подпрограммы на очередной финансовый год;</w:t>
      </w:r>
    </w:p>
    <w:p w:rsidR="006041E5" w:rsidRPr="00BD561D" w:rsidRDefault="006041E5" w:rsidP="006041E5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заключает соглашения с уполномоченным органомисполнительной власти субъекта Российской</w:t>
      </w:r>
      <w:r w:rsidRPr="00BD561D">
        <w:rPr>
          <w:rStyle w:val="31"/>
          <w:sz w:val="28"/>
          <w:szCs w:val="28"/>
        </w:rPr>
        <w:tab/>
        <w:t xml:space="preserve"> Федерации о предоставлениисубсидий на софинансирование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осуществляет ведение ежеквартальной отчетности о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- осуществляет подготовку </w:t>
      </w:r>
      <w:r w:rsidRPr="00BD561D">
        <w:rPr>
          <w:rStyle w:val="9pt"/>
          <w:rFonts w:eastAsia="Arial Unicode MS"/>
          <w:i/>
          <w:iCs/>
          <w:spacing w:val="10"/>
          <w:sz w:val="28"/>
          <w:szCs w:val="28"/>
        </w:rPr>
        <w:t xml:space="preserve">информации о ходе реализации </w:t>
      </w:r>
      <w:r w:rsidRPr="00BD561D">
        <w:rPr>
          <w:rStyle w:val="31"/>
          <w:sz w:val="28"/>
          <w:szCs w:val="28"/>
        </w:rPr>
        <w:t>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организует размещение на официальном сайте</w:t>
      </w:r>
      <w:r w:rsidRPr="00BD561D">
        <w:rPr>
          <w:rStyle w:val="22"/>
          <w:sz w:val="28"/>
          <w:szCs w:val="28"/>
        </w:rPr>
        <w:t xml:space="preserve"> муниципального образования в информационно-телекоммуникационной  сети «Интернет» </w:t>
      </w:r>
      <w:r w:rsidRPr="00BD561D">
        <w:rPr>
          <w:rStyle w:val="31"/>
          <w:sz w:val="28"/>
          <w:szCs w:val="28"/>
        </w:rPr>
        <w:t xml:space="preserve"> о ходе и результатах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- привлекает хозяйствующие субъекты и население к  участию в мероприятиях подпрограммы.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Администрация Саянского района для обеспечения мониторинга и </w:t>
      </w:r>
      <w:r w:rsidRPr="00BD561D">
        <w:rPr>
          <w:rStyle w:val="31"/>
          <w:sz w:val="28"/>
          <w:szCs w:val="28"/>
        </w:rPr>
        <w:lastRenderedPageBreak/>
        <w:t>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Текущий </w:t>
      </w:r>
      <w:proofErr w:type="gramStart"/>
      <w:r w:rsidRPr="00BD561D">
        <w:rPr>
          <w:rStyle w:val="31"/>
          <w:sz w:val="28"/>
          <w:szCs w:val="28"/>
        </w:rPr>
        <w:t>контроль за</w:t>
      </w:r>
      <w:proofErr w:type="gramEnd"/>
      <w:r w:rsidRPr="00BD561D">
        <w:rPr>
          <w:rStyle w:val="31"/>
          <w:sz w:val="28"/>
          <w:szCs w:val="28"/>
        </w:rPr>
        <w:t xml:space="preserve"> ходом реализации подпрограммы осуществляет администрация Саянского района,</w:t>
      </w:r>
      <w:r w:rsidRPr="00BD561D">
        <w:rPr>
          <w:sz w:val="28"/>
          <w:szCs w:val="28"/>
          <w:lang w:eastAsia="en-US"/>
        </w:rPr>
        <w:t xml:space="preserve"> МКУ «Финансово-экономическое управление администрации Саянского района»</w:t>
      </w:r>
      <w:r w:rsidRPr="00BD561D">
        <w:rPr>
          <w:rStyle w:val="31"/>
          <w:sz w:val="28"/>
          <w:szCs w:val="28"/>
        </w:rPr>
        <w:t>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Текущий контроль за целевым и эффективным расходованием сре</w:t>
      </w:r>
      <w:proofErr w:type="gramStart"/>
      <w:r w:rsidRPr="00BD561D">
        <w:rPr>
          <w:rStyle w:val="31"/>
          <w:sz w:val="28"/>
          <w:szCs w:val="28"/>
        </w:rPr>
        <w:t>дств кр</w:t>
      </w:r>
      <w:proofErr w:type="gramEnd"/>
      <w:r w:rsidRPr="00BD561D">
        <w:rPr>
          <w:rStyle w:val="31"/>
          <w:sz w:val="28"/>
          <w:szCs w:val="28"/>
        </w:rPr>
        <w:t>аевого бюджета осуществляет служба финансово-экономического контроля и контроля в сфере закупок Красноярского края.</w:t>
      </w:r>
    </w:p>
    <w:p w:rsidR="006041E5" w:rsidRPr="00357672" w:rsidRDefault="006041E5" w:rsidP="0035767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561D">
        <w:rPr>
          <w:rStyle w:val="31"/>
          <w:sz w:val="28"/>
          <w:szCs w:val="28"/>
        </w:rPr>
        <w:t>Контроль за законностью, результативностью (эффективностью экономностью) использования сре</w:t>
      </w:r>
      <w:proofErr w:type="gramStart"/>
      <w:r w:rsidRPr="00BD561D">
        <w:rPr>
          <w:rStyle w:val="31"/>
          <w:sz w:val="28"/>
          <w:szCs w:val="28"/>
        </w:rPr>
        <w:t>дств кр</w:t>
      </w:r>
      <w:proofErr w:type="gramEnd"/>
      <w:r w:rsidRPr="00BD561D">
        <w:rPr>
          <w:rStyle w:val="31"/>
          <w:sz w:val="28"/>
          <w:szCs w:val="28"/>
        </w:rPr>
        <w:t>аевого бюджета осуществляет Счетная палата Красноярского края.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социально-экономической эффективности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pStyle w:val="13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sz w:val="28"/>
          <w:szCs w:val="28"/>
        </w:rPr>
      </w:pPr>
      <w:r w:rsidRPr="00BD561D">
        <w:rPr>
          <w:rStyle w:val="22"/>
          <w:rFonts w:eastAsiaTheme="minorEastAsia"/>
          <w:b w:val="0"/>
          <w:sz w:val="28"/>
          <w:szCs w:val="28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6041E5" w:rsidRPr="00BD561D" w:rsidRDefault="006041E5" w:rsidP="006041E5">
      <w:pPr>
        <w:pStyle w:val="13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b w:val="0"/>
          <w:sz w:val="28"/>
          <w:szCs w:val="28"/>
        </w:rPr>
      </w:pPr>
      <w:r w:rsidRPr="00BD561D">
        <w:rPr>
          <w:rStyle w:val="22"/>
          <w:rFonts w:eastAsiaTheme="minorEastAsia"/>
          <w:b w:val="0"/>
          <w:sz w:val="28"/>
          <w:szCs w:val="28"/>
        </w:rPr>
        <w:t>Значимым достижением реализации подпрограммы является: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- создание новых рабочих мест; 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 совершенствование продуктивных и породных качеств животных;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22"/>
          <w:sz w:val="28"/>
          <w:szCs w:val="28"/>
        </w:rPr>
        <w:t>- увеличение производства зерновых и зернобобовых культур;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Style w:val="22"/>
          <w:rFonts w:eastAsia="Calibri"/>
          <w:sz w:val="28"/>
          <w:szCs w:val="28"/>
        </w:rPr>
        <w:t>- увеличение производства молока;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   промышленной переработки, ранее не производимой на территории района;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 - увеличение объема производства цельномолочной продукции и масла сливочного;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Style w:val="22"/>
          <w:rFonts w:eastAsia="Calibri"/>
          <w:sz w:val="28"/>
          <w:szCs w:val="28"/>
        </w:rPr>
      </w:pPr>
      <w:r w:rsidRPr="00BD561D">
        <w:rPr>
          <w:rStyle w:val="22"/>
          <w:rFonts w:eastAsia="Calibri"/>
          <w:sz w:val="28"/>
          <w:szCs w:val="28"/>
        </w:rPr>
        <w:t>- строительство новых (реконструкция существующих) объектов по переработке продукции животноводства;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-строительство водопровода в с.Агинское;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6943">
        <w:rPr>
          <w:sz w:val="28"/>
          <w:szCs w:val="28"/>
        </w:rPr>
        <w:t xml:space="preserve"> -ремонт улично-дорожной сети </w:t>
      </w:r>
      <w:proofErr w:type="gramStart"/>
      <w:r w:rsidRPr="00196943">
        <w:rPr>
          <w:sz w:val="28"/>
          <w:szCs w:val="28"/>
        </w:rPr>
        <w:t>в</w:t>
      </w:r>
      <w:proofErr w:type="gramEnd"/>
      <w:r w:rsidRPr="00196943">
        <w:rPr>
          <w:sz w:val="28"/>
          <w:szCs w:val="28"/>
        </w:rPr>
        <w:t xml:space="preserve"> с. Унер</w:t>
      </w:r>
      <w:r w:rsidRPr="00BD561D">
        <w:rPr>
          <w:sz w:val="28"/>
          <w:szCs w:val="28"/>
        </w:rPr>
        <w:t>;</w:t>
      </w:r>
    </w:p>
    <w:p w:rsidR="006041E5" w:rsidRPr="00BD561D" w:rsidRDefault="006041E5" w:rsidP="00357672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 строительств</w:t>
      </w:r>
      <w:r w:rsidR="00357672">
        <w:rPr>
          <w:sz w:val="28"/>
          <w:szCs w:val="28"/>
        </w:rPr>
        <w:t xml:space="preserve">о футбольного поля </w:t>
      </w:r>
      <w:proofErr w:type="gramStart"/>
      <w:r w:rsidR="00357672">
        <w:rPr>
          <w:sz w:val="28"/>
          <w:szCs w:val="28"/>
        </w:rPr>
        <w:t>в</w:t>
      </w:r>
      <w:proofErr w:type="gramEnd"/>
      <w:r w:rsidR="00357672">
        <w:rPr>
          <w:sz w:val="28"/>
          <w:szCs w:val="28"/>
        </w:rPr>
        <w:t xml:space="preserve"> с. Межово.</w:t>
      </w:r>
    </w:p>
    <w:p w:rsidR="006041E5" w:rsidRPr="00BD561D" w:rsidRDefault="006041E5" w:rsidP="00357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1D">
        <w:rPr>
          <w:rFonts w:ascii="Times New Roman" w:hAnsi="Times New Roman" w:cs="Times New Roman"/>
          <w:b/>
          <w:sz w:val="28"/>
          <w:szCs w:val="28"/>
        </w:rPr>
        <w:t>7. Мероприятия подпрограммы</w:t>
      </w: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Перечень мероприятий подпрограммы предоставлен в приложении № 2 к настоящей подпрограмме.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041E5" w:rsidRPr="00BD561D" w:rsidRDefault="006041E5" w:rsidP="00357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>8. Рес</w:t>
      </w:r>
      <w:r w:rsidR="00357672">
        <w:rPr>
          <w:rFonts w:ascii="Times New Roman" w:hAnsi="Times New Roman" w:cs="Times New Roman"/>
          <w:b/>
          <w:bCs/>
          <w:sz w:val="28"/>
          <w:szCs w:val="28"/>
        </w:rPr>
        <w:t>урсное обеспечение подпрограммы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22"/>
          <w:sz w:val="28"/>
          <w:szCs w:val="28"/>
        </w:rPr>
        <w:t xml:space="preserve">Объем ресурсного обеспечения реализации подпрограммы </w:t>
      </w:r>
      <w:r w:rsidRPr="00BD561D">
        <w:rPr>
          <w:rStyle w:val="22"/>
          <w:color w:val="auto"/>
          <w:sz w:val="28"/>
          <w:szCs w:val="28"/>
        </w:rPr>
        <w:t>на 2017-20</w:t>
      </w:r>
      <w:r w:rsidR="000E04F7">
        <w:rPr>
          <w:rStyle w:val="22"/>
          <w:color w:val="auto"/>
          <w:sz w:val="28"/>
          <w:szCs w:val="28"/>
        </w:rPr>
        <w:t>22</w:t>
      </w:r>
      <w:r w:rsidRPr="00BD561D">
        <w:rPr>
          <w:rStyle w:val="22"/>
          <w:color w:val="auto"/>
          <w:sz w:val="28"/>
          <w:szCs w:val="28"/>
        </w:rPr>
        <w:t xml:space="preserve"> годы</w:t>
      </w:r>
      <w:r w:rsidRPr="00BD561D">
        <w:rPr>
          <w:rStyle w:val="22"/>
          <w:sz w:val="28"/>
          <w:szCs w:val="28"/>
        </w:rPr>
        <w:t xml:space="preserve"> составит 96382,0 тыс. рублей, в том числе средства местного </w:t>
      </w:r>
      <w:r w:rsidRPr="00BD561D">
        <w:rPr>
          <w:rStyle w:val="22"/>
          <w:sz w:val="28"/>
          <w:szCs w:val="28"/>
        </w:rPr>
        <w:lastRenderedPageBreak/>
        <w:t>бюджета 1500,0 тыс. рублей, средства краевого бюджета- 75000 тыс.рублей, средства из внебюджетных источников – 19882,0 тыс.рублей по годам реализации подпрограммы: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22"/>
          <w:sz w:val="28"/>
          <w:szCs w:val="28"/>
        </w:rPr>
        <w:t xml:space="preserve">2017 </w:t>
      </w:r>
      <w:r w:rsidRPr="00BD561D">
        <w:rPr>
          <w:rStyle w:val="31"/>
          <w:sz w:val="28"/>
          <w:szCs w:val="28"/>
        </w:rPr>
        <w:t>год – 13693,0 тыс. рублей: средства краевого бюджета – 10000,0 тыс. рублей, средства  местного бюджета – 697,0 тыс. рублей средства из внебюджетных источников 2996,0 тыс.рублей;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2018 год – 37196,0 тыс. рублей: средства краевого бюджета – 28600,0 тыс. рублей, средства  местного бюджета – 458,0 тыс. рублей средства из внебюджетных источников 8138,0 тыс.рублей;</w:t>
      </w:r>
    </w:p>
    <w:p w:rsidR="006041E5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2019 год – 45493,0 тыс. рублей: средства краевого бюджета – 36400,0 тыс. рублей, средства  местного бюджета – 345,0 тыс. рублей средства из внебюджетных источников 8748,0 тыс.рублей.</w:t>
      </w:r>
    </w:p>
    <w:p w:rsidR="00456BE6" w:rsidRDefault="00456BE6" w:rsidP="00456BE6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20</w:t>
      </w:r>
      <w:r w:rsidRPr="00BD561D">
        <w:rPr>
          <w:rStyle w:val="31"/>
          <w:sz w:val="28"/>
          <w:szCs w:val="28"/>
        </w:rPr>
        <w:t xml:space="preserve"> год – </w:t>
      </w:r>
      <w:r>
        <w:rPr>
          <w:rStyle w:val="31"/>
          <w:sz w:val="28"/>
          <w:szCs w:val="28"/>
        </w:rPr>
        <w:t>0,0</w:t>
      </w:r>
      <w:r w:rsidRPr="00BD561D">
        <w:rPr>
          <w:rStyle w:val="31"/>
          <w:sz w:val="28"/>
          <w:szCs w:val="28"/>
        </w:rPr>
        <w:t xml:space="preserve"> тыс. рублей: средства краевого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>тыс</w:t>
      </w:r>
      <w:proofErr w:type="gramStart"/>
      <w:r w:rsidRPr="00BD561D">
        <w:rPr>
          <w:rStyle w:val="31"/>
          <w:sz w:val="28"/>
          <w:szCs w:val="28"/>
        </w:rPr>
        <w:t>.р</w:t>
      </w:r>
      <w:proofErr w:type="gramEnd"/>
      <w:r w:rsidRPr="00BD561D">
        <w:rPr>
          <w:rStyle w:val="31"/>
          <w:sz w:val="28"/>
          <w:szCs w:val="28"/>
        </w:rPr>
        <w:t>ублей.</w:t>
      </w:r>
    </w:p>
    <w:p w:rsidR="00456BE6" w:rsidRDefault="00456BE6" w:rsidP="00456BE6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21</w:t>
      </w:r>
      <w:r w:rsidRPr="00BD561D">
        <w:rPr>
          <w:rStyle w:val="31"/>
          <w:sz w:val="28"/>
          <w:szCs w:val="28"/>
        </w:rPr>
        <w:t xml:space="preserve"> год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тыс. рублей: средства краевого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тыс.рублей.</w:t>
      </w:r>
    </w:p>
    <w:p w:rsidR="00456BE6" w:rsidRPr="00BD561D" w:rsidRDefault="00456BE6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22</w:t>
      </w:r>
      <w:r w:rsidRPr="00BD561D">
        <w:rPr>
          <w:rStyle w:val="31"/>
          <w:sz w:val="28"/>
          <w:szCs w:val="28"/>
        </w:rPr>
        <w:t xml:space="preserve"> год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рублей: средства краевого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тыс.рублей.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Ресурсное обеспечение реализации подпрограммы за счет средств всех источников представлено в приложении</w:t>
      </w:r>
      <w:proofErr w:type="gramStart"/>
      <w:r w:rsidRPr="00BD561D">
        <w:rPr>
          <w:rStyle w:val="31"/>
          <w:sz w:val="28"/>
          <w:szCs w:val="28"/>
        </w:rPr>
        <w:t>2</w:t>
      </w:r>
      <w:proofErr w:type="gramEnd"/>
      <w:r w:rsidRPr="00BD561D">
        <w:rPr>
          <w:rStyle w:val="31"/>
          <w:sz w:val="28"/>
          <w:szCs w:val="28"/>
        </w:rPr>
        <w:t xml:space="preserve"> к настоящей подпрограмме.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1E5" w:rsidRPr="00BD561D">
          <w:pgSz w:w="11906" w:h="16838"/>
          <w:pgMar w:top="1134" w:right="851" w:bottom="1134" w:left="1701" w:header="709" w:footer="709" w:gutter="0"/>
          <w:cols w:space="720"/>
        </w:sect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BD561D">
        <w:rPr>
          <w:rFonts w:ascii="Times New Roman" w:hAnsi="Times New Roman" w:cs="Times New Roman"/>
          <w:sz w:val="28"/>
          <w:szCs w:val="28"/>
        </w:rPr>
        <w:br/>
        <w:t>к подпрограмме 2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«Устойчивое развитие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сельских территорий»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целевых индикаторов подпрограммы 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4260"/>
        <w:gridCol w:w="1277"/>
        <w:gridCol w:w="3119"/>
        <w:gridCol w:w="987"/>
        <w:gridCol w:w="993"/>
        <w:gridCol w:w="851"/>
        <w:gridCol w:w="1020"/>
        <w:gridCol w:w="115"/>
        <w:gridCol w:w="966"/>
        <w:gridCol w:w="24"/>
        <w:gridCol w:w="851"/>
      </w:tblGrid>
      <w:tr w:rsidR="00357672" w:rsidRPr="00BD561D" w:rsidTr="00357672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Default="00357672" w:rsidP="0035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672" w:rsidRDefault="00357672" w:rsidP="0035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357672" w:rsidRPr="00A614E2" w:rsidRDefault="00A614E2" w:rsidP="00A6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2019-2022г</w:t>
            </w:r>
          </w:p>
        </w:tc>
      </w:tr>
      <w:tr w:rsidR="00357672" w:rsidRPr="00BD561D" w:rsidTr="00357672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357672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скота и птицы на убой  (в живом весе) к уровню 2016 года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 скота и птицы на убой (в живом весе) по сельхозтоваропроизводителям района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молока к уровню 2016 года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980</w:t>
            </w:r>
          </w:p>
        </w:tc>
      </w:tr>
      <w:tr w:rsidR="00357672" w:rsidRPr="00BD561D" w:rsidTr="00357672">
        <w:trPr>
          <w:cantSplit/>
          <w:trHeight w:val="534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по сельхозтоваропроизводителям района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4389</w:t>
            </w:r>
          </w:p>
        </w:tc>
      </w:tr>
      <w:tr w:rsidR="00357672" w:rsidRPr="00BD561D" w:rsidTr="00357672">
        <w:trPr>
          <w:cantSplit/>
          <w:trHeight w:val="1083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672" w:rsidRPr="00357672" w:rsidRDefault="0035767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Ввод в посевную площадь залежных земель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7672" w:rsidRPr="00357672" w:rsidRDefault="0035767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7672" w:rsidRPr="00357672" w:rsidRDefault="0035767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67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A614E2" w:rsidRPr="00BD561D" w:rsidTr="00A614E2">
        <w:trPr>
          <w:cantSplit/>
          <w:trHeight w:val="112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 убойного цеха:</w:t>
            </w: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Мясо и пищевые субпродукты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456BE6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колбасных изделий в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перепелиных яиц в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1296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Сбор молока у ЛПХ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- по обеспечению централизованным водоснабжением в с</w:t>
            </w:r>
            <w:proofErr w:type="gram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гинское до;</w:t>
            </w: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 в с. Межово до;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614E2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4E2" w:rsidRPr="00357672" w:rsidRDefault="00A614E2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</w:t>
            </w:r>
            <w:proofErr w:type="gramStart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с. Унер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E2" w:rsidRPr="00357672" w:rsidRDefault="00A614E2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E2" w:rsidRPr="00357672" w:rsidRDefault="00A614E2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3C68DC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B875F8" w:rsidRPr="00BD561D" w:rsidRDefault="00B875F8" w:rsidP="0035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72" w:rsidRDefault="00357672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ind w:left="9214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BD561D">
        <w:rPr>
          <w:rFonts w:ascii="Times New Roman" w:hAnsi="Times New Roman" w:cs="Times New Roman"/>
          <w:sz w:val="28"/>
          <w:szCs w:val="28"/>
        </w:rPr>
        <w:br/>
        <w:t>к подпрограмме 2 «Устойчивое развитие сельских территорий»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01" w:type="pct"/>
        <w:tblInd w:w="-400" w:type="dxa"/>
        <w:tblLayout w:type="fixed"/>
        <w:tblLook w:val="00A0"/>
      </w:tblPr>
      <w:tblGrid>
        <w:gridCol w:w="552"/>
        <w:gridCol w:w="2878"/>
        <w:gridCol w:w="1489"/>
        <w:gridCol w:w="536"/>
        <w:gridCol w:w="536"/>
        <w:gridCol w:w="608"/>
        <w:gridCol w:w="539"/>
        <w:gridCol w:w="884"/>
        <w:gridCol w:w="1135"/>
        <w:gridCol w:w="850"/>
        <w:gridCol w:w="975"/>
        <w:gridCol w:w="19"/>
        <w:gridCol w:w="972"/>
        <w:gridCol w:w="6"/>
        <w:gridCol w:w="13"/>
        <w:gridCol w:w="41"/>
        <w:gridCol w:w="1376"/>
        <w:gridCol w:w="13"/>
        <w:gridCol w:w="2254"/>
      </w:tblGrid>
      <w:tr w:rsidR="00A614E2" w:rsidRPr="00BD561D" w:rsidTr="00A614E2">
        <w:trPr>
          <w:trHeight w:val="67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0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0E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на период 201</w:t>
            </w:r>
            <w:r w:rsidR="003C6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-2022годы</w:t>
            </w:r>
          </w:p>
          <w:p w:rsidR="00A614E2" w:rsidRPr="00A614E2" w:rsidRDefault="00A614E2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30900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30900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 -34;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-скота и птицы на убо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в живом весе):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2017г к уровню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 на 12тн;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2018г к уровню 2016 г на 24тн;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2019г к уровню 2016 г на 46 </w:t>
            </w: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яиц: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2018г 150,0 тыс. штук;</w:t>
            </w:r>
          </w:p>
          <w:p w:rsidR="00232D58" w:rsidRPr="00A614E2" w:rsidRDefault="00A614E2" w:rsidP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2019г 324,0 тыс. штук.</w:t>
            </w:r>
            <w:r w:rsidR="00232D58"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2019г 324,0 тыс. штук.</w:t>
            </w:r>
          </w:p>
          <w:p w:rsidR="00232D58" w:rsidRPr="00A614E2" w:rsidRDefault="00232D58" w:rsidP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 324,0 тыс. штук.</w:t>
            </w:r>
          </w:p>
          <w:p w:rsidR="00232D58" w:rsidRPr="00A614E2" w:rsidRDefault="00232D58" w:rsidP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 324,0 тыс. штук.</w:t>
            </w:r>
          </w:p>
          <w:p w:rsidR="00A614E2" w:rsidRPr="00A614E2" w:rsidRDefault="0023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 324,0 тыс. штук.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Сбор молока у ЛПХ: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2017 год  -   1,5 </w:t>
            </w: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год – 1850тн;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2019 год  –1900 </w:t>
            </w: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E2" w:rsidRPr="00A614E2" w:rsidRDefault="00232D58" w:rsidP="00232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год  –900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тн,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год  –1900 тн20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год  –1900 </w:t>
            </w: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10200822250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339,5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 приобретению юридическими лицами и индивидуальными предпринимателями сельскохозяйственной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оборудования за счет средств внебюджетных источников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8748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8748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39987,5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11891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-10;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к уровню 2016 г на 500тн;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к уровню 2016 г на 808тн;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2019 к уровню 2016 г на 980 </w:t>
            </w: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1020082260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15467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16709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12;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переработки: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колбасные изделия: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2018год-20тн;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2019год – 90 </w:t>
            </w:r>
            <w:proofErr w:type="spell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убойного цеха: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Мясо и пищевые субпродукты;2018 -14тн,2019-180тн;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цельномолочной продукции: </w:t>
            </w:r>
          </w:p>
          <w:p w:rsidR="00A614E2" w:rsidRPr="00A614E2" w:rsidRDefault="00A614E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2017 -51тн;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2018 -60тн;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2019 -70тн.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сливочного:</w:t>
            </w:r>
          </w:p>
          <w:p w:rsidR="00A614E2" w:rsidRPr="00A614E2" w:rsidRDefault="00A614E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2017 -0,94тн;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2018 -12тн;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2019 -14тн.</w:t>
            </w:r>
          </w:p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1020082270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строительству новых (реконструкцию существующих) объектов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5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37196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39987,5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3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2" w:rsidRPr="00A614E2" w:rsidRDefault="00A614E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Задача 2: Развитие инженерной, транспортной и социальной инфраструктуры сельских поселений.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614E2">
              <w:rPr>
                <w:sz w:val="24"/>
                <w:szCs w:val="24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Агинское, ремонт улично-дорожной сети в с. Унер, строительство футбольного поля в с. Межово) за счет средств местного бюджета 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1020082240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A614E2" w:rsidRPr="00A614E2" w:rsidRDefault="00A61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централизованным водоснабжением в с. 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 до 327 человек;</w:t>
            </w:r>
          </w:p>
          <w:p w:rsidR="00A614E2" w:rsidRPr="00A614E2" w:rsidRDefault="00A61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занимающихся физкультурой и спортом в с. Межово до 200 человек.</w:t>
            </w:r>
            <w:proofErr w:type="gramEnd"/>
          </w:p>
          <w:p w:rsidR="00A614E2" w:rsidRPr="00A614E2" w:rsidRDefault="00A614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 качества улично-дорожной сети в с. Унер -2 км.</w:t>
            </w:r>
          </w:p>
        </w:tc>
      </w:tr>
      <w:tr w:rsidR="00A614E2" w:rsidRPr="00BD561D" w:rsidTr="00A614E2">
        <w:trPr>
          <w:cantSplit/>
          <w:trHeight w:val="6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(*)Строительство и ремонт инженерной, транспортной и социальной инфраструктуры сельских поселений (строительство водопровода в с. Агинское, ремонт улично-дорожной сети в с. Унер, строительство футбольного поля </w:t>
            </w:r>
            <w:proofErr w:type="gramStart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с. Межово)  за счет средств краевого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54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5505,5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5505,5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A614E2">
        <w:trPr>
          <w:cantSplit/>
          <w:trHeight w:val="11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Pr="00A614E2" w:rsidRDefault="00A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37196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A614E2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45493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Pr="00A614E2" w:rsidRDefault="003C6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3C68DC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3C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45493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Pr="00A614E2" w:rsidRDefault="00A614E2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E2" w:rsidRDefault="00A614E2" w:rsidP="0060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(*) – привлечение сре</w:t>
      </w:r>
      <w:proofErr w:type="gramStart"/>
      <w:r w:rsidRPr="00BD561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D561D">
        <w:rPr>
          <w:rFonts w:ascii="Times New Roman" w:hAnsi="Times New Roman" w:cs="Times New Roman"/>
          <w:sz w:val="28"/>
          <w:szCs w:val="28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D561D" w:rsidRDefault="006041E5" w:rsidP="006041E5">
      <w:pPr>
        <w:pStyle w:val="ConsPlusNormal"/>
        <w:widowControl/>
        <w:outlineLvl w:val="2"/>
        <w:rPr>
          <w:sz w:val="28"/>
          <w:szCs w:val="28"/>
        </w:rPr>
      </w:pP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75619C" w:rsidRPr="00BD561D" w:rsidSect="007561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C9408D" w:rsidRPr="00BD561D" w:rsidRDefault="00C9408D" w:rsidP="00C9408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/>
          <w:b/>
          <w:bCs/>
          <w:sz w:val="28"/>
          <w:szCs w:val="28"/>
        </w:rPr>
        <w:t>Подпрограмма 3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/>
          <w:b/>
          <w:bCs/>
          <w:sz w:val="28"/>
          <w:szCs w:val="28"/>
        </w:rPr>
        <w:t xml:space="preserve">«Обеспечение реализации муниципальной  программы </w:t>
      </w:r>
      <w:r w:rsidRPr="00BD561D">
        <w:rPr>
          <w:rFonts w:ascii="Times New Roman" w:eastAsia="Times New Roman" w:hAnsi="Times New Roman"/>
          <w:b/>
          <w:bCs/>
          <w:sz w:val="28"/>
          <w:szCs w:val="28"/>
        </w:rPr>
        <w:br/>
        <w:t>и прочие мероприятия»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BD561D">
        <w:rPr>
          <w:rFonts w:ascii="Times New Roman" w:eastAsia="Times New Roman" w:hAnsi="Times New Roman"/>
          <w:b/>
          <w:sz w:val="28"/>
          <w:szCs w:val="28"/>
        </w:rPr>
        <w:t>1. Паспорт подпрограммы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«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BD561D">
              <w:rPr>
                <w:rFonts w:ascii="Times New Roman" w:hAnsi="Times New Roman"/>
                <w:sz w:val="28"/>
                <w:szCs w:val="28"/>
              </w:rPr>
              <w:t>» (далее - подпрограмма)</w:t>
            </w:r>
          </w:p>
        </w:tc>
      </w:tr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в лице отдела сельского хозяйства администрации Саянского района</w:t>
            </w:r>
          </w:p>
        </w:tc>
      </w:tr>
      <w:tr w:rsidR="00C9408D" w:rsidRPr="00BD561D" w:rsidTr="00C9408D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-предупреждение возникновения и распространения заразных болезней животных; 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-доведение искусственного осеменения маточного поголовья в ЛПХ до 40 процентов;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-совершенствование продуктивных и породных качеств животных; 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C9408D" w:rsidRPr="00BD561D" w:rsidTr="00C9408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-доведение искусственного осеменения маточного поголовья в ЛПХ до 40 процентов;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-укомплектованность должностей муниципальных служащих в отделе сельского хозяйства к 202</w:t>
            </w:r>
            <w:r w:rsidR="00D21295">
              <w:rPr>
                <w:rFonts w:ascii="Times New Roman" w:hAnsi="Times New Roman"/>
                <w:sz w:val="28"/>
                <w:szCs w:val="28"/>
              </w:rPr>
              <w:t>2</w:t>
            </w:r>
            <w:r w:rsidRPr="00BD561D">
              <w:rPr>
                <w:rFonts w:ascii="Times New Roman" w:hAnsi="Times New Roman"/>
                <w:sz w:val="28"/>
                <w:szCs w:val="28"/>
              </w:rPr>
              <w:t xml:space="preserve"> году -</w:t>
            </w:r>
            <w:r w:rsidRPr="00BD561D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9408D" w:rsidRPr="00BD561D" w:rsidTr="00C9408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 w:rsidP="00D212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BD561D" w:rsidRDefault="00C9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     Объем финансирования подпрограммы на период 2019 -202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 годы составит 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12097,8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C9408D" w:rsidRPr="00BD561D" w:rsidRDefault="00C9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12097,8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br/>
              <w:t>из них:</w:t>
            </w:r>
          </w:p>
          <w:p w:rsidR="00C9408D" w:rsidRPr="00BD561D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 год -  2931,0 тыс.руб.;</w:t>
            </w:r>
          </w:p>
          <w:p w:rsidR="00C9408D" w:rsidRPr="00BD561D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3055,6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D21295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3055,6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408D" w:rsidRPr="00BD561D" w:rsidRDefault="00D21295" w:rsidP="00D21295">
            <w:pPr>
              <w:pStyle w:val="ConsPlusNonformat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  3055,6 тыс.руб.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9408D" w:rsidRPr="00BD561D" w:rsidRDefault="00C9408D" w:rsidP="00C9408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2. Постановка районной проблемы и обоснование необходимости разработки подпрограммы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61D">
        <w:rPr>
          <w:rFonts w:ascii="Times New Roman" w:hAnsi="Times New Roman"/>
          <w:sz w:val="28"/>
          <w:szCs w:val="28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</w:t>
      </w:r>
      <w:proofErr w:type="gramEnd"/>
      <w:r w:rsidRPr="00BD561D">
        <w:rPr>
          <w:rFonts w:ascii="Times New Roman" w:hAnsi="Times New Roman"/>
          <w:sz w:val="28"/>
          <w:szCs w:val="28"/>
        </w:rPr>
        <w:t xml:space="preserve">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Сохраняется проблема текучести кадров в органах исполнительной власти. </w:t>
      </w:r>
      <w:r w:rsidRPr="00BD561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кадрового резерва на конкурсной основе является важнейшим механизмом, позволяющим осуществлять оперативную и </w:t>
      </w:r>
      <w:r w:rsidRPr="00BD56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D561D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  <w:proofErr w:type="gramEnd"/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BD561D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BD561D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</w:t>
      </w:r>
      <w:proofErr w:type="gramStart"/>
      <w:r w:rsidRPr="00BD56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561D">
        <w:rPr>
          <w:rFonts w:ascii="Times New Roman" w:hAnsi="Times New Roman"/>
          <w:sz w:val="28"/>
          <w:szCs w:val="28"/>
        </w:rPr>
        <w:t xml:space="preserve"> техническим состоянием тракторов и самоходных машин, а также других функций.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Для достижения этой цели предстоит решение следующих задач: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обеспечение реализации государственной аграрной политики </w:t>
      </w:r>
      <w:r w:rsidRPr="00BD561D">
        <w:rPr>
          <w:rFonts w:ascii="Times New Roman" w:hAnsi="Times New Roman"/>
          <w:sz w:val="28"/>
          <w:szCs w:val="28"/>
        </w:rPr>
        <w:br/>
        <w:t>на территории Саянского района;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повышение качества оказания органами местного самоуправления Саянского района государственных услуг, выполнения работ в сфере </w:t>
      </w:r>
      <w:r w:rsidRPr="00BD561D">
        <w:rPr>
          <w:rFonts w:ascii="Times New Roman" w:hAnsi="Times New Roman"/>
          <w:sz w:val="28"/>
          <w:szCs w:val="28"/>
        </w:rPr>
        <w:lastRenderedPageBreak/>
        <w:t>развития агропромышленного комплекса;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использование информационных ресурсов в сфере управления агропромышленным комплексом;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обеспечение взаимодействия министерства сельского хозяйства </w:t>
      </w:r>
      <w:r w:rsidRPr="00BD561D">
        <w:rPr>
          <w:rFonts w:ascii="Times New Roman" w:hAnsi="Times New Roman"/>
          <w:sz w:val="28"/>
          <w:szCs w:val="28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5619C" w:rsidRPr="00BD561D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Достижение целей подпрограммы осуществляться путем решения следующих задач: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-предупреждение возникновения и распространения заразных болезней животных,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увеличение искусственного осеменения маточного поголовья в ЛПХ,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-совершенствование продуктивных и породных качеств животных,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укомплектованность должностей муниципальных служащих в отделе сельского хозяйства;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 доля муниципальных служащих органов отдела сельского хозяйства, прошедших повышение квалификации в течени</w:t>
      </w:r>
      <w:proofErr w:type="gramStart"/>
      <w:r w:rsidRPr="00BD561D">
        <w:rPr>
          <w:rFonts w:ascii="Times New Roman" w:hAnsi="Times New Roman"/>
          <w:sz w:val="28"/>
          <w:szCs w:val="28"/>
        </w:rPr>
        <w:t>и</w:t>
      </w:r>
      <w:proofErr w:type="gramEnd"/>
      <w:r w:rsidRPr="00BD561D">
        <w:rPr>
          <w:rFonts w:ascii="Times New Roman" w:hAnsi="Times New Roman"/>
          <w:sz w:val="28"/>
          <w:szCs w:val="28"/>
        </w:rPr>
        <w:t xml:space="preserve"> последних 3 лет, в общей их численности;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11" w:anchor="Par3705#Par3705" w:history="1">
        <w:r w:rsidRPr="00BD561D">
          <w:rPr>
            <w:rStyle w:val="a6"/>
            <w:rFonts w:ascii="Times New Roman" w:hAnsi="Times New Roman"/>
            <w:sz w:val="28"/>
            <w:szCs w:val="28"/>
          </w:rPr>
          <w:t>приложении № 1</w:t>
        </w:r>
      </w:hyperlink>
      <w:r w:rsidRPr="00BD561D">
        <w:rPr>
          <w:rFonts w:ascii="Times New Roman" w:hAnsi="Times New Roman"/>
          <w:sz w:val="28"/>
          <w:szCs w:val="28"/>
        </w:rPr>
        <w:br/>
        <w:t>к настоящей подпрограмме.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Подпрограмма реализуется в 2019 – 202</w:t>
      </w:r>
      <w:r w:rsidR="00D21295">
        <w:rPr>
          <w:rFonts w:ascii="Times New Roman" w:hAnsi="Times New Roman"/>
          <w:sz w:val="28"/>
          <w:szCs w:val="28"/>
        </w:rPr>
        <w:t>2</w:t>
      </w:r>
      <w:r w:rsidRPr="00BD561D">
        <w:rPr>
          <w:rFonts w:ascii="Times New Roman" w:hAnsi="Times New Roman"/>
          <w:sz w:val="28"/>
          <w:szCs w:val="28"/>
        </w:rPr>
        <w:t xml:space="preserve"> годах.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75619C" w:rsidRPr="00BD561D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D561D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61D"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 средства местного и  краевого бюджетов.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75619C" w:rsidRPr="00BD561D" w:rsidRDefault="0075619C" w:rsidP="00101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- субвенции бюджету  Саянского района.</w:t>
      </w:r>
    </w:p>
    <w:p w:rsidR="0075619C" w:rsidRPr="00BD561D" w:rsidRDefault="0075619C" w:rsidP="0010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Мероприятие: Предупреждение возникновения и распространения заразных болезней животных.</w:t>
      </w:r>
    </w:p>
    <w:p w:rsidR="0075619C" w:rsidRPr="00BD561D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 4.1. Организация проведения мероприятий по отлову</w:t>
      </w:r>
      <w:proofErr w:type="gramStart"/>
      <w:r w:rsidRPr="00BD56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561D">
        <w:rPr>
          <w:rFonts w:ascii="Times New Roman" w:hAnsi="Times New Roman"/>
          <w:sz w:val="28"/>
          <w:szCs w:val="28"/>
        </w:rPr>
        <w:t>учету, содержанию и иному обращению с безнадзорными животными.</w:t>
      </w:r>
    </w:p>
    <w:p w:rsidR="0075619C" w:rsidRPr="00BD561D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</w:t>
      </w:r>
      <w:r w:rsidRPr="00BD561D">
        <w:rPr>
          <w:rFonts w:ascii="Times New Roman" w:hAnsi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от 05.04.2013 №44-ФЗ.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</w:t>
      </w:r>
      <w:proofErr w:type="gramStart"/>
      <w:r w:rsidRPr="001016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1688">
        <w:rPr>
          <w:rFonts w:ascii="Times New Roman" w:hAnsi="Times New Roman"/>
          <w:sz w:val="28"/>
          <w:szCs w:val="28"/>
        </w:rPr>
        <w:t>в п.2 «Цена контракта и порядок расчетов»   в п.п.2.2 и 2.3 определен порядок расчетов.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</w:t>
      </w:r>
      <w:proofErr w:type="gramStart"/>
      <w:r w:rsidRPr="00101688">
        <w:rPr>
          <w:rFonts w:ascii="Times New Roman" w:hAnsi="Times New Roman"/>
          <w:sz w:val="28"/>
          <w:szCs w:val="28"/>
        </w:rPr>
        <w:t>п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"Об утверждении порядка отлова, учета, содержания и иного обращения с безнадзорными домашними животными на территории Красноярского края.»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688">
        <w:rPr>
          <w:rFonts w:ascii="Times New Roman" w:hAnsi="Times New Roman"/>
          <w:sz w:val="28"/>
          <w:szCs w:val="28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4.2. Организация искусственного осеменения маточного поголовья в ЛПХ.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Для определения потребности в пунктах искусственного осеменения </w:t>
      </w:r>
      <w:proofErr w:type="gramStart"/>
      <w:r w:rsidRPr="001016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01688">
        <w:rPr>
          <w:rFonts w:ascii="Times New Roman" w:hAnsi="Times New Roman"/>
          <w:sz w:val="28"/>
          <w:szCs w:val="28"/>
        </w:rPr>
        <w:t>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101688">
        <w:rPr>
          <w:rFonts w:ascii="Times New Roman" w:hAnsi="Times New Roman"/>
          <w:sz w:val="28"/>
          <w:szCs w:val="28"/>
        </w:rPr>
        <w:t>и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техников  и.о.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lastRenderedPageBreak/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Средства </w:t>
      </w:r>
      <w:proofErr w:type="gramStart"/>
      <w:r w:rsidRPr="00101688">
        <w:rPr>
          <w:rFonts w:ascii="Times New Roman" w:hAnsi="Times New Roman"/>
          <w:sz w:val="28"/>
          <w:szCs w:val="28"/>
        </w:rPr>
        <w:t>согласно сметы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Отчет о расходовании денежных сре</w:t>
      </w:r>
      <w:proofErr w:type="gramStart"/>
      <w:r w:rsidRPr="00101688">
        <w:rPr>
          <w:rFonts w:ascii="Times New Roman" w:hAnsi="Times New Roman"/>
          <w:sz w:val="28"/>
          <w:szCs w:val="28"/>
        </w:rPr>
        <w:t>дств пр</w:t>
      </w:r>
      <w:proofErr w:type="gramEnd"/>
      <w:r w:rsidRPr="00101688">
        <w:rPr>
          <w:rFonts w:ascii="Times New Roman" w:hAnsi="Times New Roman"/>
          <w:sz w:val="28"/>
          <w:szCs w:val="28"/>
        </w:rPr>
        <w:t>едоставляется отделом ветеринарии в администрацию Саянского района: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</w:t>
      </w:r>
      <w:proofErr w:type="gramStart"/>
      <w:r w:rsidRPr="00101688">
        <w:rPr>
          <w:rFonts w:ascii="Times New Roman" w:hAnsi="Times New Roman"/>
          <w:sz w:val="28"/>
          <w:szCs w:val="28"/>
        </w:rPr>
        <w:t>х-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в министерство сельского хозяйства Красноярского края.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Взаимодействие с муниципальными образованиями 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Красноярского края по реализации мероприятий муниципальной программы 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4.3. Субвенция администрации Саянского района на выполнение отдельных государственных полномочий.                          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</w:t>
      </w:r>
      <w:r w:rsidRPr="00101688">
        <w:rPr>
          <w:rFonts w:ascii="Times New Roman" w:hAnsi="Times New Roman"/>
          <w:sz w:val="28"/>
          <w:szCs w:val="28"/>
        </w:rPr>
        <w:lastRenderedPageBreak/>
        <w:t xml:space="preserve">законом Красноярского края  о  краевом бюджете  на очередной  финансовый год и плановый период.            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Средства </w:t>
      </w:r>
      <w:proofErr w:type="gramStart"/>
      <w:r w:rsidRPr="00101688">
        <w:rPr>
          <w:rFonts w:ascii="Times New Roman" w:hAnsi="Times New Roman"/>
          <w:sz w:val="28"/>
          <w:szCs w:val="28"/>
        </w:rPr>
        <w:t>согласно сметы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5. Управление подпрограммой и </w:t>
      </w:r>
      <w:proofErr w:type="gramStart"/>
      <w:r w:rsidRPr="0010168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01688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10168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01688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 осуществляет администрация Саянского района в целом </w:t>
      </w:r>
    </w:p>
    <w:p w:rsidR="0075619C" w:rsidRPr="00101688" w:rsidRDefault="0075619C" w:rsidP="0075619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1688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местного  бюджета осуществляет контрольно </w:t>
      </w:r>
      <w:proofErr w:type="gramStart"/>
      <w:r w:rsidRPr="00101688">
        <w:rPr>
          <w:rFonts w:ascii="Times New Roman" w:eastAsia="Times New Roman" w:hAnsi="Times New Roman"/>
          <w:sz w:val="28"/>
          <w:szCs w:val="28"/>
        </w:rPr>
        <w:t>–с</w:t>
      </w:r>
      <w:proofErr w:type="gramEnd"/>
      <w:r w:rsidRPr="00101688">
        <w:rPr>
          <w:rFonts w:ascii="Times New Roman" w:eastAsia="Times New Roman" w:hAnsi="Times New Roman"/>
          <w:sz w:val="28"/>
          <w:szCs w:val="28"/>
        </w:rPr>
        <w:t>четный орган 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597F" w:rsidRPr="00101688" w:rsidRDefault="001D597F" w:rsidP="00454FD9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6. Оценка социально экономической эффективности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Социально-экономическая эффективность от реализации подпрограммных мероприятий выражается в</w:t>
      </w:r>
      <w:r w:rsidRPr="00101688">
        <w:rPr>
          <w:rFonts w:ascii="Times New Roman" w:hAnsi="Times New Roman"/>
          <w:sz w:val="28"/>
          <w:szCs w:val="28"/>
        </w:rPr>
        <w:t xml:space="preserve"> создании условий для реализации муниципальной программы и прочих мероприятий.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достижение целей и задач муниципальной программы в полном объеме;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12" w:history="1">
        <w:r w:rsidRPr="00101688">
          <w:rPr>
            <w:rStyle w:val="a6"/>
            <w:rFonts w:ascii="Times New Roman" w:eastAsia="Times New Roman" w:hAnsi="Times New Roman"/>
            <w:sz w:val="28"/>
            <w:szCs w:val="28"/>
          </w:rPr>
          <w:t>приложении № 1</w:t>
        </w:r>
      </w:hyperlink>
      <w:r w:rsidRPr="00101688">
        <w:rPr>
          <w:rFonts w:ascii="Times New Roman" w:eastAsia="Times New Roman" w:hAnsi="Times New Roman"/>
          <w:sz w:val="28"/>
          <w:szCs w:val="28"/>
        </w:rPr>
        <w:t xml:space="preserve"> к подпрограмме: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доля исполненных бюджетных ассигнований, предусмотренных в программном виде не менее 93%;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укомплектованность должностей муниципальных служащих в отделе сельского хозяйства к 202</w:t>
      </w:r>
      <w:r w:rsidR="00D21295" w:rsidRPr="00101688">
        <w:rPr>
          <w:rFonts w:ascii="Times New Roman" w:hAnsi="Times New Roman"/>
          <w:sz w:val="28"/>
          <w:szCs w:val="28"/>
        </w:rPr>
        <w:t>2</w:t>
      </w:r>
      <w:r w:rsidRPr="00101688">
        <w:rPr>
          <w:rFonts w:ascii="Times New Roman" w:hAnsi="Times New Roman"/>
          <w:sz w:val="28"/>
          <w:szCs w:val="28"/>
        </w:rPr>
        <w:t xml:space="preserve"> г-100%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доля муниципальных служащих органов отдела сельского хозяйства, прошедших повышение квалификации в течение последних 3лет, в общей их численности не менее 20% </w:t>
      </w:r>
      <w:proofErr w:type="gramStart"/>
      <w:r w:rsidRPr="00101688">
        <w:rPr>
          <w:rFonts w:ascii="Times New Roman" w:hAnsi="Times New Roman"/>
          <w:sz w:val="28"/>
          <w:szCs w:val="28"/>
        </w:rPr>
        <w:t>в</w:t>
      </w:r>
      <w:proofErr w:type="gramEnd"/>
      <w:r w:rsidRPr="00101688">
        <w:rPr>
          <w:rFonts w:ascii="Times New Roman" w:hAnsi="Times New Roman"/>
          <w:sz w:val="28"/>
          <w:szCs w:val="28"/>
        </w:rPr>
        <w:t xml:space="preserve"> ежегодно;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7.Мероприятия подпрограммы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- п</w:t>
      </w:r>
      <w:r w:rsidRPr="00101688">
        <w:rPr>
          <w:rFonts w:ascii="Times New Roman" w:hAnsi="Times New Roman"/>
          <w:sz w:val="28"/>
          <w:szCs w:val="28"/>
        </w:rPr>
        <w:t>роведение работ по уничтожению сорняков дикорастущей конопли</w:t>
      </w:r>
      <w:r w:rsidRPr="00101688">
        <w:rPr>
          <w:rFonts w:ascii="Times New Roman" w:eastAsia="Times New Roman" w:hAnsi="Times New Roman"/>
          <w:sz w:val="28"/>
          <w:szCs w:val="28"/>
        </w:rPr>
        <w:t>;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lastRenderedPageBreak/>
        <w:t>- о</w:t>
      </w:r>
      <w:r w:rsidRPr="00101688">
        <w:rPr>
          <w:rFonts w:ascii="Times New Roman" w:hAnsi="Times New Roman"/>
          <w:sz w:val="28"/>
          <w:szCs w:val="28"/>
        </w:rPr>
        <w:t>рганизация проведения мероприятий по отлову, учету, содержанию и иному обращению с безнадзорными животными</w:t>
      </w:r>
      <w:r w:rsidRPr="00101688">
        <w:rPr>
          <w:rFonts w:ascii="Times New Roman" w:eastAsia="Times New Roman" w:hAnsi="Times New Roman"/>
          <w:sz w:val="28"/>
          <w:szCs w:val="28"/>
        </w:rPr>
        <w:t>;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688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5619C" w:rsidRPr="00101688" w:rsidRDefault="0075619C" w:rsidP="00756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Перечень подпрограммных мероприятий представлен в приложении </w:t>
      </w:r>
      <w:r w:rsidRPr="00101688">
        <w:rPr>
          <w:rFonts w:ascii="Times New Roman" w:hAnsi="Times New Roman"/>
          <w:sz w:val="28"/>
          <w:szCs w:val="28"/>
        </w:rPr>
        <w:br/>
        <w:t>№ 2 к настоящей подпрограмме.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8.Ресурсное обеспечение подпрограммы</w:t>
      </w: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688">
        <w:rPr>
          <w:rFonts w:ascii="Times New Roman" w:hAnsi="Times New Roman"/>
          <w:bCs/>
          <w:sz w:val="28"/>
          <w:szCs w:val="28"/>
        </w:rPr>
        <w:t xml:space="preserve">    Объем финансирования подпрограммы на период 2019 -2021 годы 8792,2 тыс</w:t>
      </w:r>
      <w:proofErr w:type="gramStart"/>
      <w:r w:rsidRPr="0010168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01688">
        <w:rPr>
          <w:rFonts w:ascii="Times New Roman" w:hAnsi="Times New Roman"/>
          <w:bCs/>
          <w:sz w:val="28"/>
          <w:szCs w:val="28"/>
        </w:rPr>
        <w:t>уб. ,в том числе  :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688">
        <w:rPr>
          <w:rFonts w:ascii="Times New Roman" w:hAnsi="Times New Roman"/>
          <w:bCs/>
          <w:sz w:val="28"/>
          <w:szCs w:val="28"/>
        </w:rPr>
        <w:t>средства краевого бюджета – 8792,2</w:t>
      </w:r>
      <w:r w:rsidR="00A614E2" w:rsidRPr="00101688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101688">
        <w:rPr>
          <w:rFonts w:ascii="Times New Roman" w:hAnsi="Times New Roman"/>
          <w:bCs/>
          <w:sz w:val="28"/>
          <w:szCs w:val="28"/>
        </w:rPr>
        <w:t>из них:</w:t>
      </w:r>
    </w:p>
    <w:p w:rsidR="0075619C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2931,0 тыс.руб.;</w:t>
      </w:r>
    </w:p>
    <w:p w:rsidR="0075619C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D21295">
        <w:rPr>
          <w:rFonts w:ascii="Times New Roman" w:hAnsi="Times New Roman" w:cs="Times New Roman"/>
          <w:sz w:val="26"/>
          <w:szCs w:val="26"/>
        </w:rPr>
        <w:t>3055,6</w:t>
      </w:r>
      <w:r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5619C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-  </w:t>
      </w:r>
      <w:r w:rsidR="00D21295">
        <w:rPr>
          <w:rFonts w:ascii="Times New Roman" w:hAnsi="Times New Roman" w:cs="Times New Roman"/>
          <w:sz w:val="26"/>
          <w:szCs w:val="26"/>
        </w:rPr>
        <w:t>3055,6</w:t>
      </w:r>
      <w:r>
        <w:rPr>
          <w:rFonts w:ascii="Times New Roman" w:hAnsi="Times New Roman" w:cs="Times New Roman"/>
          <w:sz w:val="26"/>
          <w:szCs w:val="26"/>
        </w:rPr>
        <w:t xml:space="preserve">  тыс.руб.</w:t>
      </w:r>
    </w:p>
    <w:p w:rsidR="00D21295" w:rsidRDefault="00D21295" w:rsidP="007561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 3055,6  тыс.руб.</w:t>
      </w:r>
    </w:p>
    <w:p w:rsidR="0075619C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</w:t>
      </w:r>
      <w:hyperlink r:id="rId13" w:anchor="Par6513#Par6513" w:history="1">
        <w:r>
          <w:rPr>
            <w:rStyle w:val="a6"/>
            <w:rFonts w:ascii="Times New Roman" w:hAnsi="Times New Roman"/>
            <w:sz w:val="26"/>
            <w:szCs w:val="26"/>
          </w:rPr>
          <w:t>обеспечение</w:t>
        </w:r>
      </w:hyperlink>
      <w:r>
        <w:rPr>
          <w:rFonts w:ascii="Times New Roman" w:hAnsi="Times New Roman"/>
          <w:sz w:val="26"/>
          <w:szCs w:val="26"/>
        </w:rPr>
        <w:t xml:space="preserve"> реализации подпрограммы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представлено в приложении № 2 к настоящей подпрограмме.</w:t>
      </w:r>
    </w:p>
    <w:p w:rsidR="00C9408D" w:rsidRDefault="00C9408D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  <w:sectPr w:rsidR="009F69D6" w:rsidSect="00DE1B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9F69D6" w:rsidTr="009F69D6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F69D6" w:rsidTr="009F69D6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9D6" w:rsidTr="00101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69D6" w:rsidRDefault="009F69D6" w:rsidP="009F69D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9F69D6" w:rsidRDefault="009F69D6" w:rsidP="009F69D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723"/>
        <w:gridCol w:w="2976"/>
        <w:gridCol w:w="2125"/>
        <w:gridCol w:w="567"/>
        <w:gridCol w:w="567"/>
        <w:gridCol w:w="567"/>
        <w:gridCol w:w="566"/>
        <w:gridCol w:w="143"/>
        <w:gridCol w:w="708"/>
        <w:gridCol w:w="142"/>
        <w:gridCol w:w="851"/>
        <w:gridCol w:w="850"/>
        <w:gridCol w:w="855"/>
        <w:gridCol w:w="849"/>
        <w:gridCol w:w="6"/>
        <w:gridCol w:w="994"/>
        <w:gridCol w:w="134"/>
        <w:gridCol w:w="1707"/>
      </w:tblGrid>
      <w:tr w:rsidR="009F69D6" w:rsidTr="003C4C53">
        <w:trPr>
          <w:trHeight w:val="67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14E2" w:rsidTr="003C4C53">
        <w:trPr>
          <w:cantSplit/>
          <w:trHeight w:val="1354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 w:rsidP="003C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 на период 2019 – 202</w:t>
            </w:r>
            <w:r w:rsidR="003C4C5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14E2" w:rsidTr="003C4C53">
        <w:trPr>
          <w:trHeight w:val="7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A61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A614E2" w:rsidTr="003C4C53">
        <w:trPr>
          <w:trHeight w:val="1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Субвенция бюджетам муниципальных образований на выполнение отдельных государственных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3055,6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3055,6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3055,6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12097,8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с/х предприятий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получающих государственную поддержку не менее 20 ежегодно.</w:t>
            </w:r>
          </w:p>
        </w:tc>
      </w:tr>
      <w:tr w:rsidR="00A61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2930,6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2930,6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3C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3055,6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101688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12097,8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14E2" w:rsidTr="00A614E2">
        <w:trPr>
          <w:trHeight w:val="300"/>
        </w:trPr>
        <w:tc>
          <w:tcPr>
            <w:tcW w:w="15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учету,содержанию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иному обращению с безнадзорными животными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3C4C53" w:rsidP="003C4C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3C4C53" w:rsidP="003C4C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41938,7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  <w:r w:rsidR="00454F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содержания чистопородного скота в ЛПХ к 202</w:t>
            </w:r>
            <w:r w:rsidR="0023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4FD9" w:rsidRDefault="00454F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до 12%</w:t>
            </w: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2503,1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54FD9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9" w:rsidRDefault="00454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D9" w:rsidRDefault="00454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454FD9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3211,3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3783,3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7B6078" w:rsidP="007B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3770,8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78" w:rsidRDefault="007B6078" w:rsidP="003C4C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3770,8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9" w:rsidRDefault="004C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60478,2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9" w:rsidRDefault="0045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F69D6" w:rsidRDefault="009F69D6" w:rsidP="009F69D6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C9408D"/>
    <w:sectPr w:rsidR="009F69D6" w:rsidSect="009F6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33" w:rsidRDefault="009A4933" w:rsidP="00101688">
      <w:pPr>
        <w:spacing w:after="0" w:line="240" w:lineRule="auto"/>
      </w:pPr>
      <w:r>
        <w:separator/>
      </w:r>
    </w:p>
  </w:endnote>
  <w:endnote w:type="continuationSeparator" w:id="1">
    <w:p w:rsidR="009A4933" w:rsidRDefault="009A4933" w:rsidP="0010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33" w:rsidRDefault="009A4933" w:rsidP="00101688">
      <w:pPr>
        <w:spacing w:after="0" w:line="240" w:lineRule="auto"/>
      </w:pPr>
      <w:r>
        <w:separator/>
      </w:r>
    </w:p>
  </w:footnote>
  <w:footnote w:type="continuationSeparator" w:id="1">
    <w:p w:rsidR="009A4933" w:rsidRDefault="009A4933" w:rsidP="0010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007" w:hanging="360"/>
      </w:pPr>
    </w:lvl>
    <w:lvl w:ilvl="2">
      <w:start w:val="1"/>
      <w:numFmt w:val="decimal"/>
      <w:lvlText w:val="%1.%2.%3"/>
      <w:lvlJc w:val="left"/>
      <w:pPr>
        <w:ind w:left="4014" w:hanging="720"/>
      </w:pPr>
    </w:lvl>
    <w:lvl w:ilvl="3">
      <w:start w:val="1"/>
      <w:numFmt w:val="decimal"/>
      <w:lvlText w:val="%1.%2.%3.%4"/>
      <w:lvlJc w:val="left"/>
      <w:pPr>
        <w:ind w:left="5661" w:hanging="720"/>
      </w:pPr>
    </w:lvl>
    <w:lvl w:ilvl="4">
      <w:start w:val="1"/>
      <w:numFmt w:val="decimal"/>
      <w:lvlText w:val="%1.%2.%3.%4.%5"/>
      <w:lvlJc w:val="left"/>
      <w:pPr>
        <w:ind w:left="7668" w:hanging="1080"/>
      </w:pPr>
    </w:lvl>
    <w:lvl w:ilvl="5">
      <w:start w:val="1"/>
      <w:numFmt w:val="decimal"/>
      <w:lvlText w:val="%1.%2.%3.%4.%5.%6"/>
      <w:lvlJc w:val="left"/>
      <w:pPr>
        <w:ind w:left="9675" w:hanging="1440"/>
      </w:pPr>
    </w:lvl>
    <w:lvl w:ilvl="6">
      <w:start w:val="1"/>
      <w:numFmt w:val="decimal"/>
      <w:lvlText w:val="%1.%2.%3.%4.%5.%6.%7"/>
      <w:lvlJc w:val="left"/>
      <w:pPr>
        <w:ind w:left="11322" w:hanging="1440"/>
      </w:pPr>
    </w:lvl>
    <w:lvl w:ilvl="7">
      <w:start w:val="1"/>
      <w:numFmt w:val="decimal"/>
      <w:lvlText w:val="%1.%2.%3.%4.%5.%6.%7.%8"/>
      <w:lvlJc w:val="left"/>
      <w:pPr>
        <w:ind w:left="13329" w:hanging="1800"/>
      </w:pPr>
    </w:lvl>
    <w:lvl w:ilvl="8">
      <w:start w:val="1"/>
      <w:numFmt w:val="decimal"/>
      <w:lvlText w:val="%1.%2.%3.%4.%5.%6.%7.%8.%9"/>
      <w:lvlJc w:val="left"/>
      <w:pPr>
        <w:ind w:left="14976" w:hanging="1800"/>
      </w:pPr>
    </w:lvl>
  </w:abstractNum>
  <w:abstractNum w:abstractNumId="1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7FD"/>
    <w:rsid w:val="000C5876"/>
    <w:rsid w:val="000C6154"/>
    <w:rsid w:val="000E04F7"/>
    <w:rsid w:val="00100F7F"/>
    <w:rsid w:val="00101688"/>
    <w:rsid w:val="001257FD"/>
    <w:rsid w:val="00171B33"/>
    <w:rsid w:val="00172046"/>
    <w:rsid w:val="00173771"/>
    <w:rsid w:val="00196943"/>
    <w:rsid w:val="001B0F39"/>
    <w:rsid w:val="001B3CE7"/>
    <w:rsid w:val="001D597F"/>
    <w:rsid w:val="00232D58"/>
    <w:rsid w:val="002470E3"/>
    <w:rsid w:val="00267E5A"/>
    <w:rsid w:val="00295A71"/>
    <w:rsid w:val="00357672"/>
    <w:rsid w:val="00362B4D"/>
    <w:rsid w:val="0039140D"/>
    <w:rsid w:val="003B33B6"/>
    <w:rsid w:val="003C4C53"/>
    <w:rsid w:val="003C68DC"/>
    <w:rsid w:val="00454FD9"/>
    <w:rsid w:val="00456BE6"/>
    <w:rsid w:val="00471742"/>
    <w:rsid w:val="00496643"/>
    <w:rsid w:val="004C666A"/>
    <w:rsid w:val="004E5A4B"/>
    <w:rsid w:val="005763E0"/>
    <w:rsid w:val="005862D0"/>
    <w:rsid w:val="005F1D1C"/>
    <w:rsid w:val="006041E5"/>
    <w:rsid w:val="00607D87"/>
    <w:rsid w:val="00683C64"/>
    <w:rsid w:val="00741463"/>
    <w:rsid w:val="0075619C"/>
    <w:rsid w:val="007A600B"/>
    <w:rsid w:val="007B6078"/>
    <w:rsid w:val="00851460"/>
    <w:rsid w:val="00861E90"/>
    <w:rsid w:val="00871F0E"/>
    <w:rsid w:val="00892FCE"/>
    <w:rsid w:val="008B231A"/>
    <w:rsid w:val="008C33F0"/>
    <w:rsid w:val="008D09B2"/>
    <w:rsid w:val="008D74FF"/>
    <w:rsid w:val="00903B51"/>
    <w:rsid w:val="009438A2"/>
    <w:rsid w:val="00956D13"/>
    <w:rsid w:val="00956E7B"/>
    <w:rsid w:val="009A1896"/>
    <w:rsid w:val="009A4933"/>
    <w:rsid w:val="009B4216"/>
    <w:rsid w:val="009D5D9F"/>
    <w:rsid w:val="009D696C"/>
    <w:rsid w:val="009F69D6"/>
    <w:rsid w:val="00A3334F"/>
    <w:rsid w:val="00A614E2"/>
    <w:rsid w:val="00A61DEB"/>
    <w:rsid w:val="00A67211"/>
    <w:rsid w:val="00AB53BB"/>
    <w:rsid w:val="00B00AE3"/>
    <w:rsid w:val="00B02035"/>
    <w:rsid w:val="00B10FDE"/>
    <w:rsid w:val="00B875F8"/>
    <w:rsid w:val="00B94A5B"/>
    <w:rsid w:val="00BD561D"/>
    <w:rsid w:val="00C2499A"/>
    <w:rsid w:val="00C62F3E"/>
    <w:rsid w:val="00C63569"/>
    <w:rsid w:val="00C9408D"/>
    <w:rsid w:val="00CF0373"/>
    <w:rsid w:val="00D21295"/>
    <w:rsid w:val="00D74189"/>
    <w:rsid w:val="00DA57BC"/>
    <w:rsid w:val="00DA6F6D"/>
    <w:rsid w:val="00DE1BBA"/>
    <w:rsid w:val="00EF51BA"/>
    <w:rsid w:val="00F1304A"/>
    <w:rsid w:val="00F33877"/>
    <w:rsid w:val="00F6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A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40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0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25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rsid w:val="0012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0"/>
    <w:locked/>
    <w:rsid w:val="001257F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257FD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7">
    <w:name w:val="Основной текст7"/>
    <w:basedOn w:val="a"/>
    <w:rsid w:val="001257FD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"/>
    <w:rsid w:val="001257FD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1">
    <w:name w:val="Название Знак1"/>
    <w:basedOn w:val="a0"/>
    <w:link w:val="a3"/>
    <w:locked/>
    <w:rsid w:val="001257F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C9408D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C9408D"/>
    <w:rPr>
      <w:rFonts w:ascii="Times New Roman" w:eastAsia="Times New Roman" w:hAnsi="Times New Roman" w:cs="Times New Roman"/>
      <w:b/>
      <w:sz w:val="56"/>
      <w:szCs w:val="20"/>
    </w:rPr>
  </w:style>
  <w:style w:type="character" w:styleId="a6">
    <w:name w:val="Hyperlink"/>
    <w:basedOn w:val="a0"/>
    <w:semiHidden/>
    <w:unhideWhenUsed/>
    <w:rsid w:val="00C94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408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9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C9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text"/>
    <w:basedOn w:val="a"/>
    <w:link w:val="ac"/>
    <w:semiHidden/>
    <w:unhideWhenUsed/>
    <w:rsid w:val="00C940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header"/>
    <w:basedOn w:val="a"/>
    <w:link w:val="ae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C9408D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rsid w:val="00C9408D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C94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9408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annotation subject"/>
    <w:basedOn w:val="ab"/>
    <w:next w:val="ab"/>
    <w:link w:val="af2"/>
    <w:semiHidden/>
    <w:unhideWhenUsed/>
    <w:rsid w:val="00C9408D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C9408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semiHidden/>
    <w:unhideWhenUsed/>
    <w:rsid w:val="00C940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C9408D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List Paragraph"/>
    <w:basedOn w:val="a"/>
    <w:qFormat/>
    <w:rsid w:val="00C940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94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9408D"/>
    <w:pPr>
      <w:widowControl w:val="0"/>
      <w:shd w:val="clear" w:color="auto" w:fill="FFFFFF"/>
      <w:spacing w:after="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1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9408D"/>
    <w:pPr>
      <w:widowControl w:val="0"/>
      <w:shd w:val="clear" w:color="auto" w:fill="FFFFFF"/>
      <w:spacing w:after="0" w:line="320" w:lineRule="exact"/>
      <w:jc w:val="both"/>
      <w:outlineLvl w:val="1"/>
    </w:pPr>
    <w:rPr>
      <w:b/>
      <w:bCs/>
      <w:sz w:val="26"/>
      <w:szCs w:val="26"/>
    </w:rPr>
  </w:style>
  <w:style w:type="character" w:styleId="af6">
    <w:name w:val="footnote reference"/>
    <w:basedOn w:val="a0"/>
    <w:semiHidden/>
    <w:unhideWhenUsed/>
    <w:rsid w:val="00C9408D"/>
    <w:rPr>
      <w:vertAlign w:val="superscript"/>
    </w:rPr>
  </w:style>
  <w:style w:type="character" w:styleId="af7">
    <w:name w:val="annotation reference"/>
    <w:basedOn w:val="a0"/>
    <w:semiHidden/>
    <w:unhideWhenUsed/>
    <w:rsid w:val="00C9408D"/>
    <w:rPr>
      <w:sz w:val="16"/>
      <w:szCs w:val="16"/>
    </w:rPr>
  </w:style>
  <w:style w:type="character" w:customStyle="1" w:styleId="22">
    <w:name w:val="Основной текст2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1">
    <w:name w:val="Основной текст3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,Интервал 0 pt"/>
    <w:basedOn w:val="a5"/>
    <w:rsid w:val="00C940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9 pt,Масштаб 20%"/>
    <w:basedOn w:val="a5"/>
    <w:rsid w:val="00C9408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2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C94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126DDDAF36A24DC2D3EB7113EB8A1E22FB9943CF48CBE2DGFH" TargetMode="External"/><Relationship Id="rId13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03615B7A64488FC306928AFC7967E924DDDFFB6379D62567BB13392BG7H" TargetMode="External"/><Relationship Id="rId12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303615B7A64488FC306928AFC7967E924D2DBFA6479D62567BB1339B7FEF528F0983DF48CBED626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926DCDDFB6279D62567BB1339B7FEF528F0983DF48CBED726G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54</Pages>
  <Words>11732</Words>
  <Characters>66879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64</cp:revision>
  <cp:lastPrinted>2019-11-12T06:32:00Z</cp:lastPrinted>
  <dcterms:created xsi:type="dcterms:W3CDTF">2019-03-13T03:03:00Z</dcterms:created>
  <dcterms:modified xsi:type="dcterms:W3CDTF">2019-11-18T01:44:00Z</dcterms:modified>
</cp:coreProperties>
</file>